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CC63" w14:textId="59424A6D" w:rsidR="009F513B" w:rsidRDefault="00303273" w:rsidP="009F513B">
      <w:pPr>
        <w:tabs>
          <w:tab w:val="left" w:pos="-720"/>
          <w:tab w:val="left" w:pos="0"/>
          <w:tab w:val="left" w:pos="720"/>
          <w:tab w:val="left" w:pos="1440"/>
          <w:tab w:val="left" w:pos="2160"/>
          <w:tab w:val="left" w:pos="2880"/>
          <w:tab w:val="left" w:pos="3600"/>
          <w:tab w:val="left" w:pos="4320"/>
        </w:tabs>
        <w:jc w:val="center"/>
        <w:rPr>
          <w:rFonts w:ascii="Calibri" w:eastAsia="Helvetica Neue" w:hAnsi="Calibri" w:cs="Helvetica Neue"/>
          <w:b/>
          <w:sz w:val="22"/>
          <w:szCs w:val="22"/>
        </w:rPr>
      </w:pPr>
      <w:r>
        <w:rPr>
          <w:rFonts w:ascii="Calibri" w:eastAsia="Helvetica Neue" w:hAnsi="Calibri" w:cs="Helvetica Neue"/>
          <w:b/>
          <w:sz w:val="22"/>
          <w:szCs w:val="22"/>
        </w:rPr>
        <w:t>FULWELL 73 LIMITED</w:t>
      </w:r>
    </w:p>
    <w:p w14:paraId="74B612B8" w14:textId="77777777" w:rsidR="009F513B" w:rsidRPr="005B6E2D" w:rsidRDefault="009F513B" w:rsidP="009F513B">
      <w:pPr>
        <w:tabs>
          <w:tab w:val="left" w:pos="-720"/>
          <w:tab w:val="left" w:pos="0"/>
          <w:tab w:val="left" w:pos="720"/>
          <w:tab w:val="left" w:pos="1440"/>
          <w:tab w:val="left" w:pos="2160"/>
          <w:tab w:val="left" w:pos="2880"/>
          <w:tab w:val="left" w:pos="3600"/>
          <w:tab w:val="left" w:pos="4320"/>
        </w:tabs>
        <w:jc w:val="center"/>
        <w:rPr>
          <w:rFonts w:ascii="Calibri" w:eastAsia="Helvetica Neue" w:hAnsi="Calibri" w:cs="Helvetica Neue"/>
          <w:b/>
          <w:sz w:val="22"/>
          <w:szCs w:val="22"/>
        </w:rPr>
      </w:pPr>
    </w:p>
    <w:p w14:paraId="45F4A5D1" w14:textId="421E79E4" w:rsidR="009F513B" w:rsidRPr="005B6E2D" w:rsidRDefault="00D45D9E" w:rsidP="009F513B">
      <w:pPr>
        <w:ind w:left="-426" w:right="-454"/>
        <w:jc w:val="center"/>
        <w:rPr>
          <w:rFonts w:ascii="Calibri" w:hAnsi="Calibri"/>
          <w:b/>
          <w:sz w:val="22"/>
          <w:szCs w:val="22"/>
        </w:rPr>
      </w:pPr>
      <w:r>
        <w:rPr>
          <w:rFonts w:ascii="Calibri" w:hAnsi="Calibri"/>
          <w:b/>
          <w:sz w:val="22"/>
          <w:szCs w:val="22"/>
        </w:rPr>
        <w:t xml:space="preserve">PROSPECTIVE </w:t>
      </w:r>
      <w:r w:rsidR="009F513B" w:rsidRPr="005B6E2D">
        <w:rPr>
          <w:rFonts w:ascii="Calibri" w:hAnsi="Calibri"/>
          <w:b/>
          <w:sz w:val="22"/>
          <w:szCs w:val="22"/>
        </w:rPr>
        <w:t>CONTRIBUTOR PRIVACY NOTICE</w:t>
      </w:r>
    </w:p>
    <w:p w14:paraId="558A1113" w14:textId="77777777" w:rsidR="009F513B" w:rsidRPr="005B6E2D" w:rsidRDefault="009F513B" w:rsidP="009F513B">
      <w:pPr>
        <w:ind w:left="-426" w:right="-454"/>
        <w:jc w:val="center"/>
        <w:rPr>
          <w:rFonts w:ascii="Calibri" w:hAnsi="Calibri"/>
          <w:b/>
          <w:sz w:val="22"/>
          <w:szCs w:val="22"/>
        </w:rPr>
      </w:pPr>
    </w:p>
    <w:p w14:paraId="2CBDF10D" w14:textId="77777777" w:rsidR="009F513B" w:rsidRPr="005B6E2D" w:rsidRDefault="009F513B" w:rsidP="009F513B">
      <w:pPr>
        <w:widowControl w:val="0"/>
        <w:autoSpaceDE w:val="0"/>
        <w:autoSpaceDN w:val="0"/>
        <w:adjustRightInd w:val="0"/>
        <w:spacing w:before="200" w:after="200"/>
        <w:jc w:val="both"/>
        <w:rPr>
          <w:rFonts w:ascii="Calibri" w:hAnsi="Calibri"/>
          <w:sz w:val="22"/>
          <w:szCs w:val="22"/>
        </w:rPr>
      </w:pPr>
      <w:r w:rsidRPr="005B6E2D">
        <w:rPr>
          <w:rFonts w:ascii="Calibri" w:hAnsi="Calibri"/>
          <w:sz w:val="22"/>
          <w:szCs w:val="22"/>
        </w:rPr>
        <w:t xml:space="preserve">This Privacy Notice explains what personal data (information) we will hold about you, how we collect it, and how we will use and may share information about you when you provide contributions to us. </w:t>
      </w:r>
    </w:p>
    <w:p w14:paraId="088EB7F2" w14:textId="1019C46A" w:rsidR="00D45D9E" w:rsidRPr="005B6E2D" w:rsidRDefault="009F513B" w:rsidP="00901A7B">
      <w:pPr>
        <w:widowControl w:val="0"/>
        <w:autoSpaceDE w:val="0"/>
        <w:autoSpaceDN w:val="0"/>
        <w:adjustRightInd w:val="0"/>
        <w:spacing w:before="200" w:after="200"/>
        <w:jc w:val="both"/>
        <w:rPr>
          <w:rFonts w:ascii="Calibri" w:hAnsi="Calibri"/>
          <w:sz w:val="22"/>
          <w:szCs w:val="22"/>
        </w:rPr>
      </w:pPr>
      <w:r w:rsidRPr="005B6E2D">
        <w:rPr>
          <w:rFonts w:ascii="Calibri" w:hAnsi="Calibri"/>
          <w:sz w:val="22"/>
          <w:szCs w:val="22"/>
        </w:rPr>
        <w:t xml:space="preserve">This Privacy Notice is for individuals who </w:t>
      </w:r>
      <w:r w:rsidR="00D45D9E">
        <w:rPr>
          <w:rFonts w:ascii="Calibri" w:hAnsi="Calibri"/>
          <w:sz w:val="22"/>
          <w:szCs w:val="22"/>
        </w:rPr>
        <w:t xml:space="preserve">we are speaking to about potentially taking part in one of our productions. </w:t>
      </w:r>
    </w:p>
    <w:p w14:paraId="4B640BCC" w14:textId="77777777" w:rsidR="009F513B" w:rsidRPr="005B6E2D" w:rsidRDefault="009F513B" w:rsidP="009F513B">
      <w:pPr>
        <w:widowControl w:val="0"/>
        <w:autoSpaceDE w:val="0"/>
        <w:autoSpaceDN w:val="0"/>
        <w:adjustRightInd w:val="0"/>
        <w:jc w:val="both"/>
        <w:rPr>
          <w:rFonts w:ascii="Calibri" w:hAnsi="Calibri"/>
          <w:b/>
          <w:bCs/>
          <w:sz w:val="22"/>
          <w:szCs w:val="22"/>
        </w:rPr>
      </w:pPr>
      <w:r w:rsidRPr="005B6E2D">
        <w:rPr>
          <w:rFonts w:ascii="Calibri" w:hAnsi="Calibri"/>
          <w:b/>
          <w:bCs/>
          <w:sz w:val="22"/>
          <w:szCs w:val="22"/>
        </w:rPr>
        <w:t>Who collects information about you?</w:t>
      </w:r>
    </w:p>
    <w:p w14:paraId="58256926" w14:textId="77777777" w:rsidR="009F513B" w:rsidRPr="005B6E2D" w:rsidRDefault="009F513B" w:rsidP="009F513B">
      <w:pPr>
        <w:widowControl w:val="0"/>
        <w:autoSpaceDE w:val="0"/>
        <w:autoSpaceDN w:val="0"/>
        <w:adjustRightInd w:val="0"/>
        <w:jc w:val="both"/>
        <w:rPr>
          <w:rFonts w:ascii="Calibri" w:hAnsi="Calibri"/>
          <w:b/>
          <w:bCs/>
          <w:sz w:val="22"/>
          <w:szCs w:val="22"/>
        </w:rPr>
      </w:pPr>
    </w:p>
    <w:p w14:paraId="2E3FC10E" w14:textId="14696DB4" w:rsidR="009F513B" w:rsidRPr="005B6E2D" w:rsidRDefault="00303273" w:rsidP="009F513B">
      <w:pPr>
        <w:widowControl w:val="0"/>
        <w:autoSpaceDE w:val="0"/>
        <w:autoSpaceDN w:val="0"/>
        <w:adjustRightInd w:val="0"/>
        <w:jc w:val="both"/>
        <w:rPr>
          <w:rFonts w:ascii="Calibri" w:hAnsi="Calibri"/>
          <w:sz w:val="22"/>
          <w:szCs w:val="22"/>
        </w:rPr>
      </w:pPr>
      <w:r>
        <w:rPr>
          <w:rFonts w:ascii="Calibri" w:hAnsi="Calibri"/>
          <w:sz w:val="22"/>
          <w:szCs w:val="22"/>
        </w:rPr>
        <w:t>Fulwell 73 Limited</w:t>
      </w:r>
      <w:r w:rsidR="009F513B" w:rsidRPr="005B6E2D">
        <w:rPr>
          <w:rFonts w:ascii="Calibri" w:hAnsi="Calibri"/>
          <w:sz w:val="22"/>
          <w:szCs w:val="22"/>
        </w:rPr>
        <w:t xml:space="preserve"> (</w:t>
      </w:r>
      <w:r w:rsidR="009F513B" w:rsidRPr="00A27AB4">
        <w:rPr>
          <w:rFonts w:ascii="Calibri" w:hAnsi="Calibri"/>
          <w:b/>
          <w:sz w:val="22"/>
          <w:szCs w:val="22"/>
        </w:rPr>
        <w:t>‘</w:t>
      </w:r>
      <w:r>
        <w:rPr>
          <w:rFonts w:ascii="Calibri" w:hAnsi="Calibri"/>
          <w:b/>
          <w:sz w:val="22"/>
          <w:szCs w:val="22"/>
        </w:rPr>
        <w:t>Fulwell</w:t>
      </w:r>
      <w:r w:rsidR="00550B68" w:rsidRPr="00550B68">
        <w:rPr>
          <w:rFonts w:ascii="Calibri" w:hAnsi="Calibri"/>
          <w:b/>
          <w:sz w:val="22"/>
          <w:szCs w:val="22"/>
        </w:rPr>
        <w:t>’</w:t>
      </w:r>
      <w:r w:rsidR="009F513B" w:rsidRPr="005B6E2D">
        <w:rPr>
          <w:rFonts w:ascii="Calibri" w:hAnsi="Calibri"/>
          <w:sz w:val="22"/>
          <w:szCs w:val="22"/>
        </w:rPr>
        <w:t>) is a ‘data controller’. This means that we are responsible for deciding how we hold and use certain information about you.</w:t>
      </w:r>
    </w:p>
    <w:p w14:paraId="5EDDFF4A" w14:textId="77777777" w:rsidR="009F513B" w:rsidRPr="005B6E2D" w:rsidRDefault="009F513B" w:rsidP="009F513B">
      <w:pPr>
        <w:widowControl w:val="0"/>
        <w:autoSpaceDE w:val="0"/>
        <w:autoSpaceDN w:val="0"/>
        <w:adjustRightInd w:val="0"/>
        <w:jc w:val="both"/>
        <w:rPr>
          <w:rFonts w:ascii="Calibri" w:hAnsi="Calibri"/>
          <w:sz w:val="22"/>
          <w:szCs w:val="22"/>
        </w:rPr>
      </w:pPr>
    </w:p>
    <w:p w14:paraId="0597A57C" w14:textId="77777777" w:rsidR="009F513B" w:rsidRPr="005B6E2D" w:rsidRDefault="009F513B" w:rsidP="009F513B">
      <w:pPr>
        <w:widowControl w:val="0"/>
        <w:autoSpaceDE w:val="0"/>
        <w:autoSpaceDN w:val="0"/>
        <w:adjustRightInd w:val="0"/>
        <w:jc w:val="both"/>
        <w:rPr>
          <w:rFonts w:ascii="Calibri" w:hAnsi="Calibri"/>
          <w:b/>
          <w:sz w:val="22"/>
          <w:szCs w:val="22"/>
        </w:rPr>
      </w:pPr>
      <w:r w:rsidRPr="005B6E2D">
        <w:rPr>
          <w:rFonts w:ascii="Calibri" w:hAnsi="Calibri"/>
          <w:b/>
          <w:sz w:val="22"/>
          <w:szCs w:val="22"/>
        </w:rPr>
        <w:t xml:space="preserve">What information do we collect about you? </w:t>
      </w:r>
    </w:p>
    <w:p w14:paraId="25B4333B" w14:textId="77777777" w:rsidR="009F513B" w:rsidRPr="005B6E2D" w:rsidRDefault="009F513B" w:rsidP="009F513B">
      <w:pPr>
        <w:widowControl w:val="0"/>
        <w:autoSpaceDE w:val="0"/>
        <w:autoSpaceDN w:val="0"/>
        <w:adjustRightInd w:val="0"/>
        <w:jc w:val="both"/>
        <w:rPr>
          <w:rFonts w:ascii="Calibri" w:hAnsi="Calibri"/>
          <w:b/>
          <w:sz w:val="22"/>
          <w:szCs w:val="22"/>
        </w:rPr>
      </w:pPr>
    </w:p>
    <w:p w14:paraId="0D1E2638" w14:textId="44B1BEFA"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 xml:space="preserve">You </w:t>
      </w:r>
      <w:r w:rsidR="009C1411">
        <w:rPr>
          <w:rFonts w:ascii="Calibri" w:hAnsi="Calibri"/>
          <w:sz w:val="22"/>
          <w:szCs w:val="22"/>
        </w:rPr>
        <w:t xml:space="preserve">may </w:t>
      </w:r>
      <w:r w:rsidRPr="005B6E2D">
        <w:rPr>
          <w:rFonts w:ascii="Calibri" w:hAnsi="Calibri"/>
          <w:sz w:val="22"/>
          <w:szCs w:val="22"/>
        </w:rPr>
        <w:t xml:space="preserve">provide certain information to us as part of your </w:t>
      </w:r>
      <w:r w:rsidR="003759FE">
        <w:rPr>
          <w:rFonts w:ascii="Calibri" w:hAnsi="Calibri"/>
          <w:sz w:val="22"/>
          <w:szCs w:val="22"/>
        </w:rPr>
        <w:t>application to take part in one of our productions</w:t>
      </w:r>
      <w:r w:rsidRPr="005B6E2D">
        <w:rPr>
          <w:rFonts w:ascii="Calibri" w:hAnsi="Calibri"/>
          <w:sz w:val="22"/>
          <w:szCs w:val="22"/>
        </w:rPr>
        <w:t xml:space="preserve">. This could be your </w:t>
      </w:r>
      <w:r w:rsidR="003759FE">
        <w:rPr>
          <w:rFonts w:ascii="Calibri" w:hAnsi="Calibri"/>
          <w:sz w:val="22"/>
          <w:szCs w:val="22"/>
        </w:rPr>
        <w:t xml:space="preserve">name, age, email address and mobile number.  We may also process your </w:t>
      </w:r>
      <w:r w:rsidRPr="005B6E2D">
        <w:rPr>
          <w:rFonts w:ascii="Calibri" w:hAnsi="Calibri"/>
          <w:sz w:val="22"/>
          <w:szCs w:val="22"/>
        </w:rPr>
        <w:t xml:space="preserve">image, voice, photos of yourself, views of your property and other information contained in your </w:t>
      </w:r>
      <w:r w:rsidR="003759FE">
        <w:rPr>
          <w:rFonts w:ascii="Calibri" w:hAnsi="Calibri"/>
          <w:sz w:val="22"/>
          <w:szCs w:val="22"/>
        </w:rPr>
        <w:t>application (where relevant)</w:t>
      </w:r>
      <w:r w:rsidR="003759FE" w:rsidRPr="005B6E2D">
        <w:rPr>
          <w:rFonts w:ascii="Calibri" w:hAnsi="Calibri"/>
          <w:sz w:val="22"/>
          <w:szCs w:val="22"/>
        </w:rPr>
        <w:t xml:space="preserve"> </w:t>
      </w:r>
      <w:r w:rsidRPr="005B6E2D">
        <w:rPr>
          <w:rFonts w:ascii="Calibri" w:hAnsi="Calibri"/>
          <w:sz w:val="22"/>
          <w:szCs w:val="22"/>
        </w:rPr>
        <w:t xml:space="preserve">that identifies you. </w:t>
      </w:r>
    </w:p>
    <w:p w14:paraId="58ACE645" w14:textId="77777777" w:rsidR="009F513B" w:rsidRPr="005B6E2D" w:rsidRDefault="009F513B" w:rsidP="009F513B">
      <w:pPr>
        <w:widowControl w:val="0"/>
        <w:autoSpaceDE w:val="0"/>
        <w:autoSpaceDN w:val="0"/>
        <w:adjustRightInd w:val="0"/>
        <w:jc w:val="both"/>
        <w:rPr>
          <w:rFonts w:ascii="Calibri" w:hAnsi="Calibri"/>
          <w:sz w:val="22"/>
          <w:szCs w:val="22"/>
        </w:rPr>
      </w:pPr>
    </w:p>
    <w:p w14:paraId="7CF9A9FD" w14:textId="77777777" w:rsidR="009F513B" w:rsidRPr="005B6E2D" w:rsidRDefault="009F513B" w:rsidP="009F513B">
      <w:pPr>
        <w:widowControl w:val="0"/>
        <w:autoSpaceDE w:val="0"/>
        <w:autoSpaceDN w:val="0"/>
        <w:adjustRightInd w:val="0"/>
        <w:jc w:val="both"/>
        <w:rPr>
          <w:rFonts w:ascii="Calibri" w:hAnsi="Calibri"/>
          <w:b/>
          <w:sz w:val="22"/>
          <w:szCs w:val="22"/>
        </w:rPr>
      </w:pPr>
      <w:r w:rsidRPr="005B6E2D">
        <w:rPr>
          <w:rFonts w:ascii="Calibri" w:hAnsi="Calibri"/>
          <w:b/>
          <w:sz w:val="22"/>
          <w:szCs w:val="22"/>
        </w:rPr>
        <w:t>How do we use your information?</w:t>
      </w:r>
    </w:p>
    <w:p w14:paraId="10FB593B" w14:textId="77777777" w:rsidR="009F513B" w:rsidRPr="005B6E2D" w:rsidRDefault="009F513B" w:rsidP="009F513B">
      <w:pPr>
        <w:widowControl w:val="0"/>
        <w:autoSpaceDE w:val="0"/>
        <w:autoSpaceDN w:val="0"/>
        <w:adjustRightInd w:val="0"/>
        <w:jc w:val="both"/>
        <w:rPr>
          <w:rFonts w:ascii="Calibri" w:hAnsi="Calibri"/>
          <w:b/>
          <w:sz w:val="22"/>
          <w:szCs w:val="22"/>
        </w:rPr>
      </w:pPr>
    </w:p>
    <w:p w14:paraId="159AEBE7" w14:textId="61ED22DD"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 xml:space="preserve">We process your information for the purposes of our business, including for </w:t>
      </w:r>
      <w:r w:rsidR="003759FE">
        <w:rPr>
          <w:rFonts w:ascii="Calibri" w:hAnsi="Calibri"/>
          <w:sz w:val="22"/>
          <w:szCs w:val="22"/>
        </w:rPr>
        <w:t xml:space="preserve">our </w:t>
      </w:r>
      <w:r w:rsidRPr="005B6E2D">
        <w:rPr>
          <w:rFonts w:ascii="Calibri" w:hAnsi="Calibri"/>
          <w:sz w:val="22"/>
          <w:szCs w:val="22"/>
        </w:rPr>
        <w:t>production</w:t>
      </w:r>
      <w:r w:rsidR="003759FE">
        <w:rPr>
          <w:rFonts w:ascii="Calibri" w:hAnsi="Calibri"/>
          <w:sz w:val="22"/>
          <w:szCs w:val="22"/>
        </w:rPr>
        <w:t xml:space="preserve">s. </w:t>
      </w:r>
      <w:r w:rsidRPr="005B6E2D">
        <w:rPr>
          <w:rFonts w:ascii="Calibri" w:hAnsi="Calibri"/>
          <w:sz w:val="22"/>
          <w:szCs w:val="22"/>
        </w:rPr>
        <w:t xml:space="preserve"> </w:t>
      </w:r>
    </w:p>
    <w:p w14:paraId="7358AA9F" w14:textId="77777777" w:rsidR="009F513B" w:rsidRPr="005B6E2D" w:rsidRDefault="009F513B" w:rsidP="009F513B">
      <w:pPr>
        <w:widowControl w:val="0"/>
        <w:autoSpaceDE w:val="0"/>
        <w:autoSpaceDN w:val="0"/>
        <w:adjustRightInd w:val="0"/>
        <w:jc w:val="both"/>
        <w:rPr>
          <w:rFonts w:ascii="Calibri" w:hAnsi="Calibri"/>
          <w:sz w:val="22"/>
          <w:szCs w:val="22"/>
        </w:rPr>
      </w:pPr>
    </w:p>
    <w:p w14:paraId="2B968E53"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As a ‘data controller’, we are required to have a legal basis for processing your personal data. We will use the information we collect about you for:</w:t>
      </w:r>
    </w:p>
    <w:p w14:paraId="49DEC3AB" w14:textId="77777777" w:rsidR="009F513B" w:rsidRPr="005B6E2D" w:rsidRDefault="009F513B" w:rsidP="009F513B">
      <w:pPr>
        <w:widowControl w:val="0"/>
        <w:autoSpaceDE w:val="0"/>
        <w:autoSpaceDN w:val="0"/>
        <w:adjustRightInd w:val="0"/>
        <w:jc w:val="both"/>
        <w:rPr>
          <w:rFonts w:ascii="Calibri" w:hAnsi="Calibri"/>
          <w:sz w:val="22"/>
          <w:szCs w:val="22"/>
        </w:rPr>
      </w:pPr>
    </w:p>
    <w:p w14:paraId="020555D6" w14:textId="2242D743" w:rsidR="009F513B" w:rsidRPr="005B6E2D" w:rsidRDefault="003759FE" w:rsidP="009F513B">
      <w:pPr>
        <w:pStyle w:val="ListParagraph"/>
        <w:widowControl w:val="0"/>
        <w:numPr>
          <w:ilvl w:val="0"/>
          <w:numId w:val="7"/>
        </w:numPr>
        <w:pBdr>
          <w:top w:val="nil"/>
          <w:left w:val="nil"/>
          <w:bottom w:val="nil"/>
          <w:right w:val="nil"/>
          <w:between w:val="nil"/>
        </w:pBdr>
        <w:autoSpaceDE w:val="0"/>
        <w:autoSpaceDN w:val="0"/>
        <w:adjustRightInd w:val="0"/>
        <w:contextualSpacing/>
        <w:jc w:val="both"/>
        <w:rPr>
          <w:rFonts w:ascii="Calibri" w:hAnsi="Calibri"/>
          <w:sz w:val="22"/>
          <w:szCs w:val="22"/>
        </w:rPr>
      </w:pPr>
      <w:r>
        <w:rPr>
          <w:rFonts w:ascii="Calibri" w:hAnsi="Calibri"/>
          <w:i/>
          <w:sz w:val="22"/>
          <w:szCs w:val="22"/>
        </w:rPr>
        <w:t>Your potential engagement</w:t>
      </w:r>
      <w:r w:rsidR="009F513B" w:rsidRPr="005B6E2D">
        <w:rPr>
          <w:rFonts w:ascii="Calibri" w:hAnsi="Calibri"/>
          <w:sz w:val="22"/>
          <w:szCs w:val="22"/>
        </w:rPr>
        <w:t>.</w:t>
      </w:r>
    </w:p>
    <w:p w14:paraId="21BA96A3" w14:textId="77777777" w:rsidR="009F513B" w:rsidRPr="005B6E2D" w:rsidRDefault="009F513B" w:rsidP="009F513B">
      <w:pPr>
        <w:widowControl w:val="0"/>
        <w:autoSpaceDE w:val="0"/>
        <w:autoSpaceDN w:val="0"/>
        <w:adjustRightInd w:val="0"/>
        <w:jc w:val="both"/>
        <w:rPr>
          <w:rFonts w:ascii="Calibri" w:hAnsi="Calibri"/>
          <w:sz w:val="22"/>
          <w:szCs w:val="22"/>
        </w:rPr>
      </w:pPr>
    </w:p>
    <w:p w14:paraId="0E319EEC" w14:textId="311A58D0" w:rsidR="009F513B" w:rsidRPr="005B6E2D" w:rsidRDefault="009F513B" w:rsidP="009F513B">
      <w:pPr>
        <w:widowControl w:val="0"/>
        <w:autoSpaceDE w:val="0"/>
        <w:autoSpaceDN w:val="0"/>
        <w:adjustRightInd w:val="0"/>
        <w:ind w:left="720"/>
        <w:jc w:val="both"/>
        <w:rPr>
          <w:rFonts w:ascii="Calibri" w:hAnsi="Calibri"/>
          <w:sz w:val="22"/>
          <w:szCs w:val="22"/>
        </w:rPr>
      </w:pPr>
      <w:r w:rsidRPr="005B6E2D">
        <w:rPr>
          <w:rFonts w:ascii="Calibri" w:hAnsi="Calibri"/>
          <w:sz w:val="22"/>
          <w:szCs w:val="22"/>
        </w:rPr>
        <w:t xml:space="preserve">This includes processing of information concerning your </w:t>
      </w:r>
      <w:r w:rsidR="003759FE">
        <w:rPr>
          <w:rFonts w:ascii="Calibri" w:hAnsi="Calibri"/>
          <w:sz w:val="22"/>
          <w:szCs w:val="22"/>
        </w:rPr>
        <w:t xml:space="preserve">application to </w:t>
      </w:r>
      <w:bookmarkStart w:id="0" w:name="_GoBack"/>
      <w:bookmarkEnd w:id="0"/>
      <w:r w:rsidR="003759FE">
        <w:rPr>
          <w:rFonts w:ascii="Calibri" w:hAnsi="Calibri"/>
          <w:sz w:val="22"/>
          <w:szCs w:val="22"/>
        </w:rPr>
        <w:t>work on</w:t>
      </w:r>
      <w:r w:rsidR="001E24DC">
        <w:rPr>
          <w:rFonts w:ascii="Calibri" w:hAnsi="Calibri"/>
          <w:sz w:val="22"/>
          <w:szCs w:val="22"/>
        </w:rPr>
        <w:t>, participate or appear in</w:t>
      </w:r>
      <w:r w:rsidR="003759FE">
        <w:rPr>
          <w:rFonts w:ascii="Calibri" w:hAnsi="Calibri"/>
          <w:sz w:val="22"/>
          <w:szCs w:val="22"/>
        </w:rPr>
        <w:t xml:space="preserve"> our productions and </w:t>
      </w:r>
      <w:r w:rsidRPr="005B6E2D">
        <w:rPr>
          <w:rFonts w:ascii="Calibri" w:hAnsi="Calibri"/>
          <w:sz w:val="22"/>
          <w:szCs w:val="22"/>
        </w:rPr>
        <w:t>our assessment of it, your references, any checks we may make to verify information provided or background checks</w:t>
      </w:r>
      <w:r w:rsidR="003759FE">
        <w:rPr>
          <w:rFonts w:ascii="Calibri" w:hAnsi="Calibri"/>
          <w:sz w:val="22"/>
          <w:szCs w:val="22"/>
        </w:rPr>
        <w:t xml:space="preserve"> and any information connected with your right to work</w:t>
      </w:r>
      <w:r w:rsidRPr="005B6E2D">
        <w:rPr>
          <w:rFonts w:ascii="Calibri" w:hAnsi="Calibri"/>
          <w:sz w:val="22"/>
          <w:szCs w:val="22"/>
        </w:rPr>
        <w:t xml:space="preserve">. If relevant, we may also process information concerning your health, any disability and in connection with any adjustments to filming arrangements. </w:t>
      </w:r>
    </w:p>
    <w:p w14:paraId="20AA7497" w14:textId="0D69D516" w:rsidR="009F513B" w:rsidRDefault="009F513B" w:rsidP="009F513B">
      <w:pPr>
        <w:widowControl w:val="0"/>
        <w:autoSpaceDE w:val="0"/>
        <w:autoSpaceDN w:val="0"/>
        <w:adjustRightInd w:val="0"/>
        <w:ind w:left="720"/>
        <w:jc w:val="both"/>
        <w:rPr>
          <w:rFonts w:ascii="Calibri" w:hAnsi="Calibri"/>
          <w:sz w:val="22"/>
          <w:szCs w:val="22"/>
        </w:rPr>
      </w:pPr>
    </w:p>
    <w:p w14:paraId="464788D1" w14:textId="698C0065" w:rsidR="009F513B" w:rsidRPr="005B6E2D" w:rsidRDefault="009F513B" w:rsidP="009F513B">
      <w:pPr>
        <w:widowControl w:val="0"/>
        <w:autoSpaceDE w:val="0"/>
        <w:autoSpaceDN w:val="0"/>
        <w:adjustRightInd w:val="0"/>
        <w:ind w:left="720"/>
        <w:jc w:val="both"/>
        <w:rPr>
          <w:rFonts w:ascii="Calibri" w:hAnsi="Calibri"/>
          <w:b/>
          <w:sz w:val="22"/>
          <w:szCs w:val="22"/>
        </w:rPr>
      </w:pPr>
      <w:r w:rsidRPr="005B6E2D">
        <w:rPr>
          <w:rFonts w:ascii="Calibri" w:hAnsi="Calibri"/>
          <w:b/>
          <w:sz w:val="22"/>
          <w:szCs w:val="22"/>
        </w:rPr>
        <w:t>Legal basis for processing: To comply with our legal obligations</w:t>
      </w:r>
      <w:r w:rsidR="003759FE">
        <w:rPr>
          <w:rFonts w:ascii="Calibri" w:hAnsi="Calibri"/>
          <w:b/>
          <w:sz w:val="22"/>
          <w:szCs w:val="22"/>
        </w:rPr>
        <w:t xml:space="preserve"> and necessary for our legitimate interests to manage and administer our business effectively, where we consider that our legitimate interests do not override your own interests, rights and freedoms</w:t>
      </w:r>
      <w:r w:rsidRPr="005B6E2D">
        <w:rPr>
          <w:rFonts w:ascii="Calibri" w:hAnsi="Calibri"/>
          <w:b/>
          <w:sz w:val="22"/>
          <w:szCs w:val="22"/>
        </w:rPr>
        <w:t xml:space="preserve">. </w:t>
      </w:r>
    </w:p>
    <w:p w14:paraId="41588A19" w14:textId="77777777" w:rsidR="009F513B" w:rsidRPr="005B6E2D" w:rsidRDefault="009F513B" w:rsidP="009F513B">
      <w:pPr>
        <w:widowControl w:val="0"/>
        <w:autoSpaceDE w:val="0"/>
        <w:autoSpaceDN w:val="0"/>
        <w:adjustRightInd w:val="0"/>
        <w:jc w:val="both"/>
        <w:rPr>
          <w:rFonts w:ascii="Calibri" w:hAnsi="Calibri"/>
          <w:sz w:val="22"/>
          <w:szCs w:val="22"/>
        </w:rPr>
      </w:pPr>
    </w:p>
    <w:p w14:paraId="7CB6C88E" w14:textId="3AF80D61" w:rsidR="009F513B" w:rsidRPr="005B6E2D" w:rsidRDefault="003759FE" w:rsidP="009F513B">
      <w:pPr>
        <w:pStyle w:val="ListParagraph"/>
        <w:widowControl w:val="0"/>
        <w:numPr>
          <w:ilvl w:val="0"/>
          <w:numId w:val="1"/>
        </w:numPr>
        <w:pBdr>
          <w:top w:val="nil"/>
          <w:left w:val="nil"/>
          <w:bottom w:val="nil"/>
          <w:right w:val="nil"/>
          <w:between w:val="nil"/>
        </w:pBdr>
        <w:autoSpaceDE w:val="0"/>
        <w:autoSpaceDN w:val="0"/>
        <w:adjustRightInd w:val="0"/>
        <w:contextualSpacing/>
        <w:jc w:val="both"/>
        <w:rPr>
          <w:rFonts w:ascii="Calibri" w:hAnsi="Calibri"/>
          <w:sz w:val="22"/>
          <w:szCs w:val="22"/>
        </w:rPr>
      </w:pPr>
      <w:r>
        <w:rPr>
          <w:rFonts w:ascii="Calibri" w:hAnsi="Calibri"/>
          <w:i/>
          <w:sz w:val="22"/>
          <w:szCs w:val="22"/>
        </w:rPr>
        <w:t>Evaluating your potential role on a production to enable its creation, broadcast, sale and distribution</w:t>
      </w:r>
    </w:p>
    <w:p w14:paraId="0B38E9DF" w14:textId="77777777" w:rsidR="009F513B" w:rsidRPr="005B6E2D" w:rsidRDefault="009F513B" w:rsidP="009F513B">
      <w:pPr>
        <w:widowControl w:val="0"/>
        <w:autoSpaceDE w:val="0"/>
        <w:autoSpaceDN w:val="0"/>
        <w:adjustRightInd w:val="0"/>
        <w:jc w:val="both"/>
        <w:rPr>
          <w:rFonts w:ascii="Calibri" w:hAnsi="Calibri"/>
          <w:sz w:val="22"/>
          <w:szCs w:val="22"/>
        </w:rPr>
      </w:pPr>
    </w:p>
    <w:p w14:paraId="2170D446" w14:textId="592625F7" w:rsidR="009F513B" w:rsidRPr="005B6E2D" w:rsidRDefault="009F513B" w:rsidP="009F513B">
      <w:pPr>
        <w:widowControl w:val="0"/>
        <w:tabs>
          <w:tab w:val="left" w:pos="7095"/>
        </w:tabs>
        <w:autoSpaceDE w:val="0"/>
        <w:autoSpaceDN w:val="0"/>
        <w:adjustRightInd w:val="0"/>
        <w:ind w:left="720"/>
        <w:jc w:val="both"/>
        <w:rPr>
          <w:rFonts w:ascii="Calibri" w:hAnsi="Calibri"/>
          <w:sz w:val="22"/>
          <w:szCs w:val="22"/>
        </w:rPr>
      </w:pPr>
      <w:r w:rsidRPr="005B6E2D">
        <w:rPr>
          <w:rFonts w:ascii="Calibri" w:hAnsi="Calibri"/>
          <w:sz w:val="22"/>
          <w:szCs w:val="22"/>
        </w:rPr>
        <w:t xml:space="preserve">This includes processing of information </w:t>
      </w:r>
      <w:r w:rsidR="003759FE">
        <w:rPr>
          <w:rFonts w:ascii="Calibri" w:hAnsi="Calibri"/>
          <w:sz w:val="22"/>
          <w:szCs w:val="22"/>
        </w:rPr>
        <w:t xml:space="preserve">connected with our potential role including, if you are in consideration for an on-screen or voiceover role, the processing of images, video or audio of you. </w:t>
      </w:r>
      <w:r w:rsidRPr="005B6E2D">
        <w:rPr>
          <w:rFonts w:ascii="Calibri" w:hAnsi="Calibri"/>
          <w:sz w:val="22"/>
          <w:szCs w:val="22"/>
        </w:rPr>
        <w:tab/>
      </w:r>
    </w:p>
    <w:p w14:paraId="008C471E" w14:textId="77777777" w:rsidR="009F513B" w:rsidRPr="005B6E2D" w:rsidRDefault="009F513B" w:rsidP="009F513B">
      <w:pPr>
        <w:widowControl w:val="0"/>
        <w:autoSpaceDE w:val="0"/>
        <w:autoSpaceDN w:val="0"/>
        <w:adjustRightInd w:val="0"/>
        <w:ind w:left="720"/>
        <w:jc w:val="both"/>
        <w:rPr>
          <w:rFonts w:ascii="Calibri" w:hAnsi="Calibri"/>
          <w:sz w:val="22"/>
          <w:szCs w:val="22"/>
        </w:rPr>
      </w:pPr>
    </w:p>
    <w:p w14:paraId="2090FA87" w14:textId="278B6BDE" w:rsidR="009F513B" w:rsidRPr="005B6E2D" w:rsidRDefault="009F513B" w:rsidP="009F513B">
      <w:pPr>
        <w:widowControl w:val="0"/>
        <w:autoSpaceDE w:val="0"/>
        <w:autoSpaceDN w:val="0"/>
        <w:adjustRightInd w:val="0"/>
        <w:ind w:left="720"/>
        <w:jc w:val="both"/>
        <w:rPr>
          <w:rFonts w:ascii="Calibri" w:hAnsi="Calibri"/>
          <w:b/>
          <w:sz w:val="22"/>
          <w:szCs w:val="22"/>
        </w:rPr>
      </w:pPr>
      <w:r w:rsidRPr="005B6E2D">
        <w:rPr>
          <w:rFonts w:ascii="Calibri" w:hAnsi="Calibri"/>
          <w:b/>
          <w:sz w:val="22"/>
          <w:szCs w:val="22"/>
        </w:rPr>
        <w:t xml:space="preserve">Legal basis for processing: </w:t>
      </w:r>
      <w:r w:rsidR="00DE0800">
        <w:rPr>
          <w:rFonts w:ascii="Calibri" w:hAnsi="Calibri"/>
          <w:b/>
          <w:sz w:val="22"/>
          <w:szCs w:val="22"/>
        </w:rPr>
        <w:t>To comply with our legal obligations and n</w:t>
      </w:r>
      <w:r w:rsidRPr="005B6E2D">
        <w:rPr>
          <w:rFonts w:ascii="Calibri" w:hAnsi="Calibri"/>
          <w:b/>
          <w:sz w:val="22"/>
          <w:szCs w:val="22"/>
        </w:rPr>
        <w:t xml:space="preserve">ecessary for our legitimate interests to manage and administer our business effectively, where we consider that our legitimate interests do not override your own interests, rights and freedoms. </w:t>
      </w:r>
    </w:p>
    <w:p w14:paraId="74E7E276" w14:textId="77777777" w:rsidR="009F513B" w:rsidRPr="005B6E2D" w:rsidRDefault="009F513B" w:rsidP="009F513B">
      <w:pPr>
        <w:widowControl w:val="0"/>
        <w:autoSpaceDE w:val="0"/>
        <w:autoSpaceDN w:val="0"/>
        <w:adjustRightInd w:val="0"/>
        <w:ind w:left="720"/>
        <w:jc w:val="both"/>
        <w:rPr>
          <w:rFonts w:ascii="Calibri" w:hAnsi="Calibri"/>
          <w:sz w:val="22"/>
          <w:szCs w:val="22"/>
        </w:rPr>
      </w:pPr>
    </w:p>
    <w:p w14:paraId="7EE7B0E7" w14:textId="21B0C2C2" w:rsidR="009F513B" w:rsidRPr="005B6E2D" w:rsidRDefault="00240E16" w:rsidP="009F513B">
      <w:pPr>
        <w:pStyle w:val="ListParagraph"/>
        <w:widowControl w:val="0"/>
        <w:numPr>
          <w:ilvl w:val="0"/>
          <w:numId w:val="1"/>
        </w:numPr>
        <w:pBdr>
          <w:top w:val="nil"/>
          <w:left w:val="nil"/>
          <w:bottom w:val="nil"/>
          <w:right w:val="nil"/>
          <w:between w:val="nil"/>
        </w:pBdr>
        <w:autoSpaceDE w:val="0"/>
        <w:autoSpaceDN w:val="0"/>
        <w:adjustRightInd w:val="0"/>
        <w:contextualSpacing/>
        <w:jc w:val="both"/>
        <w:rPr>
          <w:rFonts w:ascii="Calibri" w:hAnsi="Calibri"/>
          <w:sz w:val="22"/>
          <w:szCs w:val="22"/>
        </w:rPr>
      </w:pPr>
      <w:r>
        <w:rPr>
          <w:rFonts w:ascii="Calibri" w:hAnsi="Calibri"/>
          <w:i/>
          <w:sz w:val="22"/>
          <w:szCs w:val="22"/>
        </w:rPr>
        <w:t xml:space="preserve">Providing details in connection with our seeking new engagements on other productions </w:t>
      </w:r>
    </w:p>
    <w:p w14:paraId="197A8309" w14:textId="77777777" w:rsidR="009F513B" w:rsidRPr="005B6E2D" w:rsidRDefault="009F513B" w:rsidP="009F513B">
      <w:pPr>
        <w:widowControl w:val="0"/>
        <w:autoSpaceDE w:val="0"/>
        <w:autoSpaceDN w:val="0"/>
        <w:adjustRightInd w:val="0"/>
        <w:ind w:left="720"/>
        <w:jc w:val="both"/>
        <w:rPr>
          <w:rFonts w:ascii="Calibri" w:hAnsi="Calibri"/>
          <w:sz w:val="22"/>
          <w:szCs w:val="22"/>
        </w:rPr>
      </w:pPr>
    </w:p>
    <w:p w14:paraId="0C01A027" w14:textId="6095232B" w:rsidR="009F513B" w:rsidRPr="005B6E2D" w:rsidRDefault="009F513B" w:rsidP="009F513B">
      <w:pPr>
        <w:widowControl w:val="0"/>
        <w:autoSpaceDE w:val="0"/>
        <w:autoSpaceDN w:val="0"/>
        <w:adjustRightInd w:val="0"/>
        <w:ind w:left="720"/>
        <w:jc w:val="both"/>
        <w:rPr>
          <w:rFonts w:ascii="Calibri" w:hAnsi="Calibri"/>
          <w:sz w:val="22"/>
          <w:szCs w:val="22"/>
        </w:rPr>
      </w:pPr>
      <w:r w:rsidRPr="005B6E2D">
        <w:rPr>
          <w:rFonts w:ascii="Calibri" w:hAnsi="Calibri"/>
          <w:sz w:val="22"/>
          <w:szCs w:val="22"/>
        </w:rPr>
        <w:lastRenderedPageBreak/>
        <w:t xml:space="preserve">This includes processing any information </w:t>
      </w:r>
      <w:r w:rsidR="00240E16">
        <w:rPr>
          <w:rFonts w:ascii="Calibri" w:hAnsi="Calibri"/>
          <w:sz w:val="22"/>
          <w:szCs w:val="22"/>
        </w:rPr>
        <w:t>relating to your potential role with us</w:t>
      </w:r>
      <w:r w:rsidRPr="005B6E2D">
        <w:rPr>
          <w:rFonts w:ascii="Calibri" w:hAnsi="Calibri"/>
          <w:sz w:val="22"/>
          <w:szCs w:val="22"/>
        </w:rPr>
        <w:t xml:space="preserve">. </w:t>
      </w:r>
    </w:p>
    <w:p w14:paraId="3569AE44" w14:textId="77777777" w:rsidR="009F513B" w:rsidRPr="005B6E2D" w:rsidRDefault="009F513B" w:rsidP="009F513B">
      <w:pPr>
        <w:widowControl w:val="0"/>
        <w:autoSpaceDE w:val="0"/>
        <w:autoSpaceDN w:val="0"/>
        <w:adjustRightInd w:val="0"/>
        <w:ind w:left="720"/>
        <w:jc w:val="both"/>
        <w:rPr>
          <w:rFonts w:ascii="Calibri" w:hAnsi="Calibri"/>
          <w:sz w:val="22"/>
          <w:szCs w:val="22"/>
        </w:rPr>
      </w:pPr>
    </w:p>
    <w:p w14:paraId="324F4617" w14:textId="77777777" w:rsidR="009F513B" w:rsidRPr="005B6E2D" w:rsidRDefault="009F513B" w:rsidP="009F513B">
      <w:pPr>
        <w:widowControl w:val="0"/>
        <w:autoSpaceDE w:val="0"/>
        <w:autoSpaceDN w:val="0"/>
        <w:adjustRightInd w:val="0"/>
        <w:ind w:left="720"/>
        <w:jc w:val="both"/>
        <w:rPr>
          <w:rFonts w:ascii="Calibri" w:hAnsi="Calibri"/>
          <w:b/>
          <w:sz w:val="22"/>
          <w:szCs w:val="22"/>
        </w:rPr>
      </w:pPr>
      <w:r w:rsidRPr="005B6E2D">
        <w:rPr>
          <w:rFonts w:ascii="Calibri" w:hAnsi="Calibri"/>
          <w:b/>
          <w:sz w:val="22"/>
          <w:szCs w:val="22"/>
        </w:rPr>
        <w:t xml:space="preserve">Legal basis for processing: Necessary for our legitimate interests to manage and administer our business effectively, where we consider that our legitimate interests do not override your own interests, rights and freedoms. </w:t>
      </w:r>
    </w:p>
    <w:p w14:paraId="26409C9A" w14:textId="77777777" w:rsidR="009F513B" w:rsidRPr="005B6E2D" w:rsidRDefault="009F513B" w:rsidP="009F513B">
      <w:pPr>
        <w:widowControl w:val="0"/>
        <w:autoSpaceDE w:val="0"/>
        <w:autoSpaceDN w:val="0"/>
        <w:adjustRightInd w:val="0"/>
        <w:ind w:left="720"/>
        <w:jc w:val="both"/>
        <w:rPr>
          <w:rFonts w:ascii="Calibri" w:hAnsi="Calibri"/>
          <w:b/>
          <w:sz w:val="22"/>
          <w:szCs w:val="22"/>
        </w:rPr>
      </w:pPr>
    </w:p>
    <w:p w14:paraId="2E61315F" w14:textId="74FC434A" w:rsidR="009F513B" w:rsidRPr="00A47DEC" w:rsidRDefault="009F513B" w:rsidP="00A47DEC">
      <w:pPr>
        <w:pStyle w:val="ListParagraph"/>
        <w:widowControl w:val="0"/>
        <w:numPr>
          <w:ilvl w:val="0"/>
          <w:numId w:val="1"/>
        </w:numPr>
        <w:autoSpaceDE w:val="0"/>
        <w:autoSpaceDN w:val="0"/>
        <w:adjustRightInd w:val="0"/>
        <w:jc w:val="both"/>
        <w:rPr>
          <w:rFonts w:ascii="Calibri" w:hAnsi="Calibri"/>
          <w:sz w:val="22"/>
          <w:szCs w:val="22"/>
        </w:rPr>
      </w:pPr>
      <w:r w:rsidRPr="00A47DEC">
        <w:rPr>
          <w:rFonts w:ascii="Calibri" w:hAnsi="Calibri"/>
          <w:i/>
          <w:sz w:val="22"/>
          <w:szCs w:val="22"/>
        </w:rPr>
        <w:t>Monitoring of diversity and equal opportunities</w:t>
      </w:r>
      <w:r w:rsidRPr="00A47DEC">
        <w:rPr>
          <w:rFonts w:ascii="Calibri" w:hAnsi="Calibri"/>
          <w:sz w:val="22"/>
          <w:szCs w:val="22"/>
        </w:rPr>
        <w:t>.</w:t>
      </w:r>
    </w:p>
    <w:p w14:paraId="61AFC59A"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p>
    <w:p w14:paraId="2F3C98B6"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r w:rsidRPr="005B6E2D">
        <w:rPr>
          <w:rFonts w:ascii="Calibri" w:hAnsi="Calibri"/>
          <w:sz w:val="22"/>
          <w:szCs w:val="22"/>
        </w:rPr>
        <w:t xml:space="preserve">This may include information on your nationality, racial and ethnic origin, gender, sexual orientation, religion, disability and age as part of diversity monitoring initiatives. Such data will be aggregated and used for equality of opportunity monitoring purposes. Please note we may share aggregated and anonymised diversity statistics with regulators if formally required/requested. </w:t>
      </w:r>
    </w:p>
    <w:p w14:paraId="42BB49F2"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p>
    <w:p w14:paraId="26109BDD" w14:textId="77777777" w:rsidR="009F513B" w:rsidRPr="005B6E2D" w:rsidRDefault="009F513B" w:rsidP="009F513B">
      <w:pPr>
        <w:pStyle w:val="ListParagraph"/>
        <w:widowControl w:val="0"/>
        <w:autoSpaceDE w:val="0"/>
        <w:autoSpaceDN w:val="0"/>
        <w:adjustRightInd w:val="0"/>
        <w:jc w:val="both"/>
        <w:rPr>
          <w:rFonts w:ascii="Calibri" w:hAnsi="Calibri"/>
          <w:b/>
          <w:sz w:val="22"/>
          <w:szCs w:val="22"/>
        </w:rPr>
      </w:pPr>
      <w:r w:rsidRPr="005B6E2D">
        <w:rPr>
          <w:rFonts w:ascii="Calibri" w:hAnsi="Calibri"/>
          <w:b/>
          <w:sz w:val="22"/>
          <w:szCs w:val="22"/>
        </w:rPr>
        <w:t>Legal basis for processing: Necessary for our legitimate interests to manage and administer our business effectively, where we consider that our legitimate interests do not override your own interests, rights and freedoms.</w:t>
      </w:r>
    </w:p>
    <w:p w14:paraId="663823AE"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p>
    <w:p w14:paraId="12BDC579" w14:textId="77777777" w:rsidR="009F513B" w:rsidRPr="005B6E2D" w:rsidRDefault="009F513B" w:rsidP="009F513B">
      <w:pPr>
        <w:pStyle w:val="ListParagraph"/>
        <w:widowControl w:val="0"/>
        <w:numPr>
          <w:ilvl w:val="0"/>
          <w:numId w:val="1"/>
        </w:numPr>
        <w:pBdr>
          <w:top w:val="nil"/>
          <w:left w:val="nil"/>
          <w:bottom w:val="nil"/>
          <w:right w:val="nil"/>
          <w:between w:val="nil"/>
        </w:pBdr>
        <w:autoSpaceDE w:val="0"/>
        <w:autoSpaceDN w:val="0"/>
        <w:adjustRightInd w:val="0"/>
        <w:contextualSpacing/>
        <w:jc w:val="both"/>
        <w:rPr>
          <w:rFonts w:ascii="Calibri" w:hAnsi="Calibri"/>
          <w:sz w:val="22"/>
          <w:szCs w:val="22"/>
        </w:rPr>
      </w:pPr>
      <w:r w:rsidRPr="005B6E2D">
        <w:rPr>
          <w:rFonts w:ascii="Calibri" w:hAnsi="Calibri"/>
          <w:i/>
          <w:sz w:val="22"/>
          <w:szCs w:val="22"/>
        </w:rPr>
        <w:t>Physical and system security</w:t>
      </w:r>
    </w:p>
    <w:p w14:paraId="154D5EB8"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p>
    <w:p w14:paraId="54376F51"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r w:rsidRPr="005B6E2D">
        <w:rPr>
          <w:rFonts w:ascii="Calibri" w:hAnsi="Calibri"/>
          <w:sz w:val="22"/>
          <w:szCs w:val="22"/>
        </w:rPr>
        <w:t xml:space="preserve">This includes any CCTV footage and records of use of swipe cards and similar entry cards. </w:t>
      </w:r>
    </w:p>
    <w:p w14:paraId="6DB65249"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p>
    <w:p w14:paraId="067FAEE3" w14:textId="77777777" w:rsidR="009F513B" w:rsidRPr="005B6E2D" w:rsidRDefault="009F513B" w:rsidP="009F513B">
      <w:pPr>
        <w:pStyle w:val="ListParagraph"/>
        <w:widowControl w:val="0"/>
        <w:autoSpaceDE w:val="0"/>
        <w:autoSpaceDN w:val="0"/>
        <w:adjustRightInd w:val="0"/>
        <w:jc w:val="both"/>
        <w:rPr>
          <w:rFonts w:ascii="Calibri" w:hAnsi="Calibri"/>
          <w:b/>
          <w:sz w:val="22"/>
          <w:szCs w:val="22"/>
        </w:rPr>
      </w:pPr>
      <w:r w:rsidRPr="005B6E2D">
        <w:rPr>
          <w:rFonts w:ascii="Calibri" w:hAnsi="Calibri"/>
          <w:b/>
          <w:sz w:val="22"/>
          <w:szCs w:val="22"/>
        </w:rPr>
        <w:t>Legal basis for processing: To comply with our legal obligations and where it is necessary for our legitimate interests to manage and administer our business effectively, where we consider that our legitimate interests do not override your own interests, rights and freedoms.</w:t>
      </w:r>
    </w:p>
    <w:p w14:paraId="6B64F163" w14:textId="77777777" w:rsidR="009F513B" w:rsidRPr="005B6E2D" w:rsidRDefault="009F513B" w:rsidP="009F513B">
      <w:pPr>
        <w:pStyle w:val="ListParagraph"/>
        <w:widowControl w:val="0"/>
        <w:autoSpaceDE w:val="0"/>
        <w:autoSpaceDN w:val="0"/>
        <w:adjustRightInd w:val="0"/>
        <w:jc w:val="both"/>
        <w:rPr>
          <w:rFonts w:ascii="Calibri" w:hAnsi="Calibri"/>
          <w:sz w:val="22"/>
          <w:szCs w:val="22"/>
        </w:rPr>
      </w:pPr>
    </w:p>
    <w:p w14:paraId="1A8D4247" w14:textId="77777777" w:rsidR="009F513B" w:rsidRPr="005B6E2D" w:rsidRDefault="009F513B" w:rsidP="009F513B">
      <w:pPr>
        <w:pStyle w:val="ListParagraph"/>
        <w:widowControl w:val="0"/>
        <w:numPr>
          <w:ilvl w:val="0"/>
          <w:numId w:val="1"/>
        </w:numPr>
        <w:pBdr>
          <w:top w:val="nil"/>
          <w:left w:val="nil"/>
          <w:bottom w:val="nil"/>
          <w:right w:val="nil"/>
          <w:between w:val="nil"/>
        </w:pBdr>
        <w:autoSpaceDE w:val="0"/>
        <w:autoSpaceDN w:val="0"/>
        <w:adjustRightInd w:val="0"/>
        <w:contextualSpacing/>
        <w:jc w:val="both"/>
        <w:rPr>
          <w:rFonts w:ascii="Calibri" w:hAnsi="Calibri"/>
          <w:sz w:val="22"/>
          <w:szCs w:val="22"/>
        </w:rPr>
      </w:pPr>
      <w:r w:rsidRPr="005B6E2D">
        <w:rPr>
          <w:rFonts w:ascii="Calibri" w:hAnsi="Calibri"/>
          <w:i/>
          <w:sz w:val="22"/>
          <w:szCs w:val="22"/>
        </w:rPr>
        <w:t>Disputes and legal proceedings</w:t>
      </w:r>
      <w:r w:rsidRPr="005B6E2D">
        <w:rPr>
          <w:rFonts w:ascii="Calibri" w:hAnsi="Calibri"/>
          <w:sz w:val="22"/>
          <w:szCs w:val="22"/>
        </w:rPr>
        <w:t>.</w:t>
      </w:r>
    </w:p>
    <w:p w14:paraId="38345311" w14:textId="77777777" w:rsidR="009F513B" w:rsidRPr="005B6E2D" w:rsidRDefault="009F513B" w:rsidP="009F513B">
      <w:pPr>
        <w:widowControl w:val="0"/>
        <w:autoSpaceDE w:val="0"/>
        <w:autoSpaceDN w:val="0"/>
        <w:adjustRightInd w:val="0"/>
        <w:jc w:val="both"/>
        <w:rPr>
          <w:rFonts w:ascii="Calibri" w:hAnsi="Calibri"/>
          <w:sz w:val="22"/>
          <w:szCs w:val="22"/>
        </w:rPr>
      </w:pPr>
    </w:p>
    <w:p w14:paraId="4A6392A2" w14:textId="77777777" w:rsidR="009F513B" w:rsidRPr="005B6E2D" w:rsidRDefault="009F513B" w:rsidP="009F513B">
      <w:pPr>
        <w:widowControl w:val="0"/>
        <w:autoSpaceDE w:val="0"/>
        <w:autoSpaceDN w:val="0"/>
        <w:adjustRightInd w:val="0"/>
        <w:ind w:left="720"/>
        <w:jc w:val="both"/>
        <w:rPr>
          <w:rFonts w:ascii="Calibri" w:hAnsi="Calibri"/>
          <w:sz w:val="22"/>
          <w:szCs w:val="22"/>
        </w:rPr>
      </w:pPr>
      <w:r w:rsidRPr="005B6E2D">
        <w:rPr>
          <w:rFonts w:ascii="Calibri" w:hAnsi="Calibri"/>
          <w:sz w:val="22"/>
          <w:szCs w:val="22"/>
        </w:rPr>
        <w:t xml:space="preserve">This includes any information relevant or potentially relevant to a dispute or legal proceeding affecting us. </w:t>
      </w:r>
    </w:p>
    <w:p w14:paraId="68FD3A6C" w14:textId="77777777" w:rsidR="009F513B" w:rsidRPr="005B6E2D" w:rsidRDefault="009F513B" w:rsidP="009F513B">
      <w:pPr>
        <w:widowControl w:val="0"/>
        <w:autoSpaceDE w:val="0"/>
        <w:autoSpaceDN w:val="0"/>
        <w:adjustRightInd w:val="0"/>
        <w:ind w:left="720"/>
        <w:jc w:val="both"/>
        <w:rPr>
          <w:rFonts w:ascii="Calibri" w:hAnsi="Calibri"/>
          <w:sz w:val="22"/>
          <w:szCs w:val="22"/>
        </w:rPr>
      </w:pPr>
    </w:p>
    <w:p w14:paraId="55B73ED0" w14:textId="77777777" w:rsidR="009F513B" w:rsidRPr="005B6E2D" w:rsidRDefault="009F513B" w:rsidP="009F513B">
      <w:pPr>
        <w:pStyle w:val="ListParagraph"/>
        <w:widowControl w:val="0"/>
        <w:autoSpaceDE w:val="0"/>
        <w:autoSpaceDN w:val="0"/>
        <w:adjustRightInd w:val="0"/>
        <w:jc w:val="both"/>
        <w:rPr>
          <w:rFonts w:ascii="Calibri" w:hAnsi="Calibri"/>
          <w:b/>
          <w:sz w:val="22"/>
          <w:szCs w:val="22"/>
        </w:rPr>
      </w:pPr>
      <w:r w:rsidRPr="005B6E2D">
        <w:rPr>
          <w:rFonts w:ascii="Calibri" w:hAnsi="Calibri"/>
          <w:b/>
          <w:sz w:val="22"/>
          <w:szCs w:val="22"/>
        </w:rPr>
        <w:t>Legal basis for processing: To comply with our legal obligations and where it is necessary for our legitimate interests to manage and administer our business effectively, where we consider that our legitimate interests do not override your own interests, rights and freedoms.</w:t>
      </w:r>
    </w:p>
    <w:p w14:paraId="71F19BE2" w14:textId="77777777" w:rsidR="009F513B" w:rsidRPr="005B6E2D" w:rsidRDefault="009F513B" w:rsidP="009F513B">
      <w:pPr>
        <w:widowControl w:val="0"/>
        <w:autoSpaceDE w:val="0"/>
        <w:autoSpaceDN w:val="0"/>
        <w:adjustRightInd w:val="0"/>
        <w:jc w:val="both"/>
        <w:rPr>
          <w:rFonts w:ascii="Calibri" w:hAnsi="Calibri"/>
          <w:sz w:val="22"/>
          <w:szCs w:val="22"/>
        </w:rPr>
      </w:pPr>
    </w:p>
    <w:p w14:paraId="001716C7" w14:textId="77777777" w:rsidR="009F513B" w:rsidRPr="005B6E2D" w:rsidRDefault="009F513B" w:rsidP="009F513B">
      <w:pPr>
        <w:widowControl w:val="0"/>
        <w:autoSpaceDE w:val="0"/>
        <w:autoSpaceDN w:val="0"/>
        <w:adjustRightInd w:val="0"/>
        <w:jc w:val="both"/>
        <w:rPr>
          <w:rFonts w:ascii="Calibri" w:hAnsi="Calibri"/>
          <w:b/>
          <w:sz w:val="22"/>
          <w:szCs w:val="22"/>
        </w:rPr>
      </w:pPr>
      <w:r w:rsidRPr="005B6E2D">
        <w:rPr>
          <w:rFonts w:ascii="Calibri" w:hAnsi="Calibri"/>
          <w:b/>
          <w:sz w:val="22"/>
          <w:szCs w:val="22"/>
        </w:rPr>
        <w:t>Who will you share my information with?</w:t>
      </w:r>
    </w:p>
    <w:p w14:paraId="10D190BC" w14:textId="77777777" w:rsidR="009F513B" w:rsidRPr="005B6E2D" w:rsidRDefault="009F513B" w:rsidP="009F513B">
      <w:pPr>
        <w:widowControl w:val="0"/>
        <w:autoSpaceDE w:val="0"/>
        <w:autoSpaceDN w:val="0"/>
        <w:adjustRightInd w:val="0"/>
        <w:jc w:val="both"/>
        <w:rPr>
          <w:rFonts w:ascii="Calibri" w:hAnsi="Calibri"/>
          <w:sz w:val="22"/>
          <w:szCs w:val="22"/>
        </w:rPr>
      </w:pPr>
    </w:p>
    <w:p w14:paraId="52AA37DE" w14:textId="0D99267D"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We may share your information internally within our group to those working on your production</w:t>
      </w:r>
      <w:r w:rsidR="003908A7">
        <w:rPr>
          <w:rFonts w:ascii="Calibri" w:hAnsi="Calibri"/>
          <w:sz w:val="22"/>
          <w:szCs w:val="22"/>
        </w:rPr>
        <w:t xml:space="preserve"> for the purposes of deciding whether to include you in a production</w:t>
      </w:r>
      <w:r w:rsidRPr="005B6E2D">
        <w:rPr>
          <w:rFonts w:ascii="Calibri" w:hAnsi="Calibri"/>
          <w:sz w:val="22"/>
          <w:szCs w:val="22"/>
        </w:rPr>
        <w:t xml:space="preserve">. </w:t>
      </w:r>
    </w:p>
    <w:p w14:paraId="672E104A" w14:textId="77777777" w:rsidR="009F513B" w:rsidRPr="005B6E2D" w:rsidRDefault="009F513B" w:rsidP="009F513B">
      <w:pPr>
        <w:widowControl w:val="0"/>
        <w:autoSpaceDE w:val="0"/>
        <w:autoSpaceDN w:val="0"/>
        <w:adjustRightInd w:val="0"/>
        <w:jc w:val="both"/>
        <w:rPr>
          <w:rFonts w:ascii="Calibri" w:hAnsi="Calibri"/>
          <w:sz w:val="22"/>
          <w:szCs w:val="22"/>
        </w:rPr>
      </w:pPr>
    </w:p>
    <w:p w14:paraId="6D33C9F0"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We will only share your information with third parties outside our group where disclosure is consistent with a legal basis for processing on which we rely and where this is lawful and fair to you. We may disclose your information if it is necessary for our legitimate interests or the interests of a third party but will not do this if these interests are overridden by your interests and rights in particular to privacy.</w:t>
      </w:r>
    </w:p>
    <w:p w14:paraId="76D6DAF8" w14:textId="77777777" w:rsidR="009F513B" w:rsidRPr="005B6E2D" w:rsidRDefault="009F513B" w:rsidP="009F513B">
      <w:pPr>
        <w:widowControl w:val="0"/>
        <w:autoSpaceDE w:val="0"/>
        <w:autoSpaceDN w:val="0"/>
        <w:adjustRightInd w:val="0"/>
        <w:jc w:val="both"/>
        <w:rPr>
          <w:rFonts w:ascii="Calibri" w:hAnsi="Calibri"/>
          <w:sz w:val="22"/>
          <w:szCs w:val="22"/>
        </w:rPr>
      </w:pPr>
    </w:p>
    <w:p w14:paraId="2B9B53C1"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Specific circumstances in which your information may be disclosed include:</w:t>
      </w:r>
    </w:p>
    <w:p w14:paraId="00E8F01A" w14:textId="77777777" w:rsidR="009F513B" w:rsidRPr="005B6E2D" w:rsidRDefault="009F513B" w:rsidP="009F513B">
      <w:pPr>
        <w:widowControl w:val="0"/>
        <w:autoSpaceDE w:val="0"/>
        <w:autoSpaceDN w:val="0"/>
        <w:adjustRightInd w:val="0"/>
        <w:jc w:val="both"/>
        <w:rPr>
          <w:rFonts w:ascii="Calibri" w:hAnsi="Calibri"/>
          <w:sz w:val="22"/>
          <w:szCs w:val="22"/>
        </w:rPr>
      </w:pPr>
    </w:p>
    <w:p w14:paraId="034FD8E3" w14:textId="77777777" w:rsidR="009F513B" w:rsidRPr="005B6E2D" w:rsidRDefault="009F513B" w:rsidP="009F513B">
      <w:pPr>
        <w:pStyle w:val="ListParagraph"/>
        <w:widowControl w:val="0"/>
        <w:numPr>
          <w:ilvl w:val="0"/>
          <w:numId w:val="1"/>
        </w:numPr>
        <w:pBdr>
          <w:top w:val="nil"/>
          <w:left w:val="nil"/>
          <w:bottom w:val="nil"/>
          <w:right w:val="nil"/>
          <w:between w:val="nil"/>
        </w:pBdr>
        <w:autoSpaceDE w:val="0"/>
        <w:autoSpaceDN w:val="0"/>
        <w:adjustRightInd w:val="0"/>
        <w:contextualSpacing/>
        <w:jc w:val="both"/>
        <w:rPr>
          <w:rFonts w:ascii="Calibri" w:hAnsi="Calibri"/>
          <w:sz w:val="22"/>
          <w:szCs w:val="22"/>
        </w:rPr>
      </w:pPr>
      <w:r w:rsidRPr="005B6E2D">
        <w:rPr>
          <w:rFonts w:ascii="Calibri" w:hAnsi="Calibri"/>
          <w:sz w:val="22"/>
          <w:szCs w:val="22"/>
        </w:rPr>
        <w:t>Disclosure to external recipients of electronic communications (such as emails) which contain your information;</w:t>
      </w:r>
    </w:p>
    <w:p w14:paraId="29401BDD" w14:textId="77777777" w:rsidR="009F513B" w:rsidRPr="005B6E2D" w:rsidRDefault="009F513B" w:rsidP="009F513B">
      <w:pPr>
        <w:pStyle w:val="ListParagraph"/>
        <w:widowControl w:val="0"/>
        <w:numPr>
          <w:ilvl w:val="0"/>
          <w:numId w:val="1"/>
        </w:numPr>
        <w:pBdr>
          <w:top w:val="nil"/>
          <w:left w:val="nil"/>
          <w:bottom w:val="nil"/>
          <w:right w:val="nil"/>
          <w:between w:val="nil"/>
        </w:pBdr>
        <w:autoSpaceDE w:val="0"/>
        <w:autoSpaceDN w:val="0"/>
        <w:adjustRightInd w:val="0"/>
        <w:contextualSpacing/>
        <w:jc w:val="both"/>
        <w:rPr>
          <w:rFonts w:ascii="Calibri" w:hAnsi="Calibri"/>
          <w:sz w:val="22"/>
          <w:szCs w:val="22"/>
        </w:rPr>
      </w:pPr>
      <w:r w:rsidRPr="005B6E2D">
        <w:rPr>
          <w:rFonts w:ascii="Calibri" w:hAnsi="Calibri"/>
          <w:sz w:val="22"/>
          <w:szCs w:val="22"/>
        </w:rPr>
        <w:t>Disclosure of aggregated and anonymised diversity data to relevant regulators as part of a formal request;</w:t>
      </w:r>
    </w:p>
    <w:p w14:paraId="2670688C" w14:textId="77777777" w:rsidR="009F513B" w:rsidRPr="005B6E2D" w:rsidRDefault="009F513B" w:rsidP="009F513B">
      <w:pPr>
        <w:widowControl w:val="0"/>
        <w:autoSpaceDE w:val="0"/>
        <w:autoSpaceDN w:val="0"/>
        <w:adjustRightInd w:val="0"/>
        <w:jc w:val="both"/>
        <w:rPr>
          <w:rFonts w:ascii="Calibri" w:hAnsi="Calibri"/>
          <w:b/>
          <w:bCs/>
          <w:sz w:val="22"/>
          <w:szCs w:val="22"/>
        </w:rPr>
      </w:pPr>
    </w:p>
    <w:p w14:paraId="416782E3" w14:textId="1EC0AFAB" w:rsidR="009F513B" w:rsidRDefault="009F513B" w:rsidP="009F513B">
      <w:pPr>
        <w:widowControl w:val="0"/>
        <w:autoSpaceDE w:val="0"/>
        <w:autoSpaceDN w:val="0"/>
        <w:adjustRightInd w:val="0"/>
        <w:jc w:val="both"/>
        <w:rPr>
          <w:rFonts w:ascii="Calibri" w:hAnsi="Calibri"/>
          <w:b/>
          <w:bCs/>
          <w:sz w:val="22"/>
          <w:szCs w:val="22"/>
        </w:rPr>
      </w:pPr>
      <w:r w:rsidRPr="005B6E2D">
        <w:rPr>
          <w:rFonts w:ascii="Calibri" w:hAnsi="Calibri"/>
          <w:b/>
          <w:bCs/>
          <w:sz w:val="22"/>
          <w:szCs w:val="22"/>
        </w:rPr>
        <w:t>Transfers of information outside the EEA</w:t>
      </w:r>
    </w:p>
    <w:p w14:paraId="0C06EDCD" w14:textId="00DD9A62" w:rsidR="00550B68" w:rsidRDefault="00550B68" w:rsidP="009F513B">
      <w:pPr>
        <w:widowControl w:val="0"/>
        <w:autoSpaceDE w:val="0"/>
        <w:autoSpaceDN w:val="0"/>
        <w:adjustRightInd w:val="0"/>
        <w:jc w:val="both"/>
        <w:rPr>
          <w:rFonts w:ascii="Calibri" w:hAnsi="Calibri"/>
          <w:b/>
          <w:bCs/>
          <w:sz w:val="22"/>
          <w:szCs w:val="22"/>
        </w:rPr>
      </w:pPr>
    </w:p>
    <w:p w14:paraId="50784AF6" w14:textId="25D8CE75" w:rsidR="00550B68" w:rsidRPr="00550B68" w:rsidRDefault="00550B68" w:rsidP="009F513B">
      <w:pPr>
        <w:widowControl w:val="0"/>
        <w:autoSpaceDE w:val="0"/>
        <w:autoSpaceDN w:val="0"/>
        <w:adjustRightInd w:val="0"/>
        <w:jc w:val="both"/>
        <w:rPr>
          <w:rFonts w:ascii="Calibri" w:hAnsi="Calibri"/>
          <w:bCs/>
          <w:sz w:val="22"/>
          <w:szCs w:val="22"/>
        </w:rPr>
      </w:pPr>
      <w:r>
        <w:rPr>
          <w:rFonts w:ascii="Calibri" w:hAnsi="Calibri"/>
          <w:bCs/>
          <w:sz w:val="22"/>
          <w:szCs w:val="22"/>
        </w:rPr>
        <w:t xml:space="preserve">In connection with our business and for production, broadcasting, distribution, administrative, </w:t>
      </w:r>
      <w:r>
        <w:rPr>
          <w:rFonts w:ascii="Calibri" w:hAnsi="Calibri"/>
          <w:bCs/>
          <w:sz w:val="22"/>
          <w:szCs w:val="22"/>
        </w:rPr>
        <w:lastRenderedPageBreak/>
        <w:t>management, marketing and legal purposes, we may transfer your information outside the EEA to members of our group and data processors in the US and on occasion other jurisdictions in which we are established. Whenever we transfer your information outside the EEA, we ensure a similar degree of protection is afforded to it by ensuring appropriate safeguards are implemented. Please contact us if you want further information about the specific mechanism used by us when transferring your personal information outside the EEA.</w:t>
      </w:r>
    </w:p>
    <w:p w14:paraId="3B150D41" w14:textId="77777777" w:rsidR="009F513B" w:rsidRPr="005B6E2D" w:rsidRDefault="009F513B" w:rsidP="009F513B">
      <w:pPr>
        <w:widowControl w:val="0"/>
        <w:autoSpaceDE w:val="0"/>
        <w:autoSpaceDN w:val="0"/>
        <w:adjustRightInd w:val="0"/>
        <w:jc w:val="both"/>
        <w:rPr>
          <w:rFonts w:ascii="Calibri" w:hAnsi="Calibri"/>
          <w:b/>
          <w:bCs/>
          <w:sz w:val="22"/>
          <w:szCs w:val="22"/>
        </w:rPr>
      </w:pPr>
    </w:p>
    <w:p w14:paraId="4B423A45"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b/>
          <w:bCs/>
          <w:sz w:val="22"/>
          <w:szCs w:val="22"/>
        </w:rPr>
        <w:t>Keeping your personal information secure</w:t>
      </w:r>
    </w:p>
    <w:p w14:paraId="46C24980" w14:textId="77777777" w:rsidR="009F513B" w:rsidRPr="005B6E2D" w:rsidRDefault="009F513B" w:rsidP="009F513B">
      <w:pPr>
        <w:widowControl w:val="0"/>
        <w:autoSpaceDE w:val="0"/>
        <w:autoSpaceDN w:val="0"/>
        <w:adjustRightInd w:val="0"/>
        <w:jc w:val="both"/>
        <w:rPr>
          <w:rFonts w:ascii="Calibri" w:hAnsi="Calibri"/>
          <w:sz w:val="22"/>
          <w:szCs w:val="22"/>
        </w:rPr>
      </w:pPr>
    </w:p>
    <w:p w14:paraId="268A8493"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 xml:space="preserve">We have put in place appropriate security measures to prevent your information from being accidentally lost, used or accessed in an unauthorised way, altered or disclosed. In addition, we limit access to your information to those employees, agents, contractors and other third parties who have a business need-to-know. They will only process your personal information on our instructions and they are subject to a duty of confidentiality. </w:t>
      </w:r>
    </w:p>
    <w:p w14:paraId="2B0CC369" w14:textId="77777777" w:rsidR="009F513B" w:rsidRPr="005B6E2D" w:rsidRDefault="009F513B" w:rsidP="009F513B">
      <w:pPr>
        <w:widowControl w:val="0"/>
        <w:autoSpaceDE w:val="0"/>
        <w:autoSpaceDN w:val="0"/>
        <w:adjustRightInd w:val="0"/>
        <w:jc w:val="both"/>
        <w:rPr>
          <w:rFonts w:ascii="Calibri" w:hAnsi="Calibri"/>
          <w:sz w:val="22"/>
          <w:szCs w:val="22"/>
        </w:rPr>
      </w:pPr>
    </w:p>
    <w:p w14:paraId="23B15BFA"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We have also put in place procedures to deal with any suspected data security breach and will notify you and any applicable regulator of a suspected data security breach where we are legally required to do so.</w:t>
      </w:r>
    </w:p>
    <w:p w14:paraId="66224E93" w14:textId="77777777" w:rsidR="009F513B" w:rsidRPr="005B6E2D" w:rsidRDefault="009F513B" w:rsidP="009F513B">
      <w:pPr>
        <w:widowControl w:val="0"/>
        <w:autoSpaceDE w:val="0"/>
        <w:autoSpaceDN w:val="0"/>
        <w:adjustRightInd w:val="0"/>
        <w:jc w:val="both"/>
        <w:rPr>
          <w:rFonts w:ascii="Calibri" w:hAnsi="Calibri"/>
          <w:sz w:val="22"/>
          <w:szCs w:val="22"/>
        </w:rPr>
      </w:pPr>
    </w:p>
    <w:p w14:paraId="4D2D458D" w14:textId="77777777" w:rsidR="009F513B" w:rsidRPr="005B6E2D" w:rsidRDefault="009F513B" w:rsidP="009F513B">
      <w:pPr>
        <w:widowControl w:val="0"/>
        <w:autoSpaceDE w:val="0"/>
        <w:autoSpaceDN w:val="0"/>
        <w:adjustRightInd w:val="0"/>
        <w:jc w:val="both"/>
        <w:rPr>
          <w:rFonts w:ascii="Calibri" w:hAnsi="Calibri"/>
          <w:b/>
          <w:sz w:val="22"/>
          <w:szCs w:val="22"/>
        </w:rPr>
      </w:pPr>
      <w:r w:rsidRPr="005B6E2D">
        <w:rPr>
          <w:rFonts w:ascii="Calibri" w:hAnsi="Calibri"/>
          <w:b/>
          <w:sz w:val="22"/>
          <w:szCs w:val="22"/>
        </w:rPr>
        <w:t>How long with you keep my information for?</w:t>
      </w:r>
    </w:p>
    <w:p w14:paraId="5CD21E7E" w14:textId="77777777" w:rsidR="009F513B" w:rsidRPr="005B6E2D" w:rsidRDefault="009F513B" w:rsidP="009F513B">
      <w:pPr>
        <w:widowControl w:val="0"/>
        <w:autoSpaceDE w:val="0"/>
        <w:autoSpaceDN w:val="0"/>
        <w:adjustRightInd w:val="0"/>
        <w:jc w:val="both"/>
        <w:rPr>
          <w:rFonts w:ascii="Calibri" w:hAnsi="Calibri"/>
          <w:b/>
          <w:sz w:val="22"/>
          <w:szCs w:val="22"/>
        </w:rPr>
      </w:pPr>
    </w:p>
    <w:p w14:paraId="03E8B3AD"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We will keep the information we obtain about you when you provide contributions to us for no longer than is necessary for the purposes for which it is processed. In general, we will keep your information until the production has been produced and for a period afterwards. In considering how long to keep it, we will take into account its relevance to our business and your contribution either as a record or in the event of a legal claim.</w:t>
      </w:r>
    </w:p>
    <w:p w14:paraId="1141968B" w14:textId="77777777" w:rsidR="009F513B" w:rsidRPr="005B6E2D" w:rsidRDefault="009F513B" w:rsidP="009F513B">
      <w:pPr>
        <w:widowControl w:val="0"/>
        <w:autoSpaceDE w:val="0"/>
        <w:autoSpaceDN w:val="0"/>
        <w:adjustRightInd w:val="0"/>
        <w:jc w:val="both"/>
        <w:rPr>
          <w:rFonts w:ascii="Calibri" w:hAnsi="Calibri"/>
          <w:sz w:val="22"/>
          <w:szCs w:val="22"/>
        </w:rPr>
      </w:pPr>
    </w:p>
    <w:p w14:paraId="1C3909CC" w14:textId="46B74697" w:rsidR="009F513B" w:rsidRDefault="00426B79" w:rsidP="009F513B">
      <w:pPr>
        <w:widowControl w:val="0"/>
        <w:autoSpaceDE w:val="0"/>
        <w:autoSpaceDN w:val="0"/>
        <w:adjustRightInd w:val="0"/>
        <w:jc w:val="both"/>
        <w:rPr>
          <w:rFonts w:ascii="Calibri" w:hAnsi="Calibri"/>
          <w:sz w:val="22"/>
          <w:szCs w:val="22"/>
        </w:rPr>
      </w:pPr>
      <w:r>
        <w:rPr>
          <w:rFonts w:ascii="Calibri" w:hAnsi="Calibri"/>
          <w:sz w:val="22"/>
          <w:szCs w:val="22"/>
        </w:rPr>
        <w:t>Personal data relating to contributor applications (other than the person who is successful) will normally be deleted after 12 months</w:t>
      </w:r>
      <w:r w:rsidR="00A47DEC">
        <w:rPr>
          <w:rFonts w:ascii="Calibri" w:hAnsi="Calibri"/>
          <w:sz w:val="22"/>
          <w:szCs w:val="22"/>
        </w:rPr>
        <w:t xml:space="preserve"> unless we have told you that we plan to hold on to your details to contact you about future shows and you have not opted out from such communications</w:t>
      </w:r>
      <w:r>
        <w:rPr>
          <w:rFonts w:ascii="Calibri" w:hAnsi="Calibri"/>
          <w:sz w:val="22"/>
          <w:szCs w:val="22"/>
        </w:rPr>
        <w:t xml:space="preserve">. </w:t>
      </w:r>
    </w:p>
    <w:p w14:paraId="77991C01" w14:textId="47D4435B" w:rsidR="00426B79" w:rsidRDefault="00426B79" w:rsidP="009F513B">
      <w:pPr>
        <w:widowControl w:val="0"/>
        <w:autoSpaceDE w:val="0"/>
        <w:autoSpaceDN w:val="0"/>
        <w:adjustRightInd w:val="0"/>
        <w:jc w:val="both"/>
        <w:rPr>
          <w:rFonts w:ascii="Calibri" w:hAnsi="Calibri"/>
          <w:sz w:val="22"/>
          <w:szCs w:val="22"/>
        </w:rPr>
      </w:pPr>
    </w:p>
    <w:p w14:paraId="61D12ACD" w14:textId="77777777" w:rsidR="009F513B" w:rsidRPr="005B6E2D" w:rsidRDefault="009F513B" w:rsidP="009F513B">
      <w:pPr>
        <w:widowControl w:val="0"/>
        <w:autoSpaceDE w:val="0"/>
        <w:autoSpaceDN w:val="0"/>
        <w:adjustRightInd w:val="0"/>
        <w:jc w:val="both"/>
        <w:rPr>
          <w:rFonts w:ascii="Calibri" w:hAnsi="Calibri"/>
          <w:b/>
          <w:sz w:val="22"/>
          <w:szCs w:val="22"/>
        </w:rPr>
      </w:pPr>
      <w:r w:rsidRPr="005B6E2D">
        <w:rPr>
          <w:rFonts w:ascii="Calibri" w:hAnsi="Calibri"/>
          <w:b/>
          <w:sz w:val="22"/>
          <w:szCs w:val="22"/>
        </w:rPr>
        <w:t>Your rights</w:t>
      </w:r>
    </w:p>
    <w:p w14:paraId="3063DBCE" w14:textId="77777777" w:rsidR="009F513B" w:rsidRPr="005B6E2D" w:rsidRDefault="009F513B" w:rsidP="009F513B">
      <w:pPr>
        <w:widowControl w:val="0"/>
        <w:autoSpaceDE w:val="0"/>
        <w:autoSpaceDN w:val="0"/>
        <w:adjustRightInd w:val="0"/>
        <w:jc w:val="both"/>
        <w:rPr>
          <w:rFonts w:ascii="Calibri" w:hAnsi="Calibri"/>
          <w:b/>
          <w:sz w:val="22"/>
          <w:szCs w:val="22"/>
        </w:rPr>
      </w:pPr>
    </w:p>
    <w:p w14:paraId="01F445CE" w14:textId="77777777"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Under certain circumstances, by law you have the right to:</w:t>
      </w:r>
    </w:p>
    <w:p w14:paraId="1326ACC1" w14:textId="77777777" w:rsidR="009F513B" w:rsidRPr="005B6E2D" w:rsidRDefault="009F513B" w:rsidP="009F513B">
      <w:pPr>
        <w:widowControl w:val="0"/>
        <w:autoSpaceDE w:val="0"/>
        <w:autoSpaceDN w:val="0"/>
        <w:adjustRightInd w:val="0"/>
        <w:jc w:val="both"/>
        <w:rPr>
          <w:rFonts w:ascii="Calibri" w:hAnsi="Calibri"/>
          <w:sz w:val="22"/>
          <w:szCs w:val="22"/>
        </w:rPr>
      </w:pPr>
    </w:p>
    <w:p w14:paraId="4DBE3571" w14:textId="77777777" w:rsidR="009F513B" w:rsidRPr="005B6E2D" w:rsidRDefault="009F513B" w:rsidP="009F513B">
      <w:pPr>
        <w:widowControl w:val="0"/>
        <w:numPr>
          <w:ilvl w:val="0"/>
          <w:numId w:val="2"/>
        </w:numPr>
        <w:autoSpaceDE w:val="0"/>
        <w:autoSpaceDN w:val="0"/>
        <w:adjustRightInd w:val="0"/>
        <w:spacing w:after="120"/>
        <w:ind w:left="480" w:hanging="360"/>
        <w:jc w:val="both"/>
        <w:rPr>
          <w:rFonts w:ascii="Calibri" w:hAnsi="Calibri"/>
          <w:sz w:val="22"/>
          <w:szCs w:val="22"/>
        </w:rPr>
      </w:pPr>
      <w:r w:rsidRPr="005B6E2D">
        <w:rPr>
          <w:rFonts w:ascii="Calibri" w:hAnsi="Calibri"/>
          <w:b/>
          <w:bCs/>
          <w:sz w:val="22"/>
          <w:szCs w:val="22"/>
        </w:rPr>
        <w:t xml:space="preserve">Request access </w:t>
      </w:r>
      <w:r w:rsidRPr="005B6E2D">
        <w:rPr>
          <w:rFonts w:ascii="Calibri" w:hAnsi="Calibri"/>
          <w:sz w:val="22"/>
          <w:szCs w:val="22"/>
        </w:rPr>
        <w:t>to your personal information (commonly known as a “data subject access request”). This enables you to receive a copy of the personal information we hold about you and to check that we are lawfully processing it.</w:t>
      </w:r>
    </w:p>
    <w:p w14:paraId="15150BEA" w14:textId="77777777" w:rsidR="009F513B" w:rsidRPr="005B6E2D" w:rsidRDefault="009F513B" w:rsidP="009F513B">
      <w:pPr>
        <w:widowControl w:val="0"/>
        <w:numPr>
          <w:ilvl w:val="0"/>
          <w:numId w:val="3"/>
        </w:numPr>
        <w:autoSpaceDE w:val="0"/>
        <w:autoSpaceDN w:val="0"/>
        <w:adjustRightInd w:val="0"/>
        <w:spacing w:after="120"/>
        <w:ind w:left="480" w:hanging="360"/>
        <w:jc w:val="both"/>
        <w:rPr>
          <w:rFonts w:ascii="Calibri" w:hAnsi="Calibri"/>
          <w:sz w:val="22"/>
          <w:szCs w:val="22"/>
        </w:rPr>
      </w:pPr>
      <w:r w:rsidRPr="005B6E2D">
        <w:rPr>
          <w:rFonts w:ascii="Calibri" w:hAnsi="Calibri"/>
          <w:b/>
          <w:bCs/>
          <w:sz w:val="22"/>
          <w:szCs w:val="22"/>
        </w:rPr>
        <w:t xml:space="preserve">Request correction </w:t>
      </w:r>
      <w:r w:rsidRPr="005B6E2D">
        <w:rPr>
          <w:rFonts w:ascii="Calibri" w:hAnsi="Calibri"/>
          <w:sz w:val="22"/>
          <w:szCs w:val="22"/>
        </w:rPr>
        <w:t>of the personal information that we hold about you. This enables you to have any incomplete or inaccurate information we hold about you corrected.</w:t>
      </w:r>
    </w:p>
    <w:p w14:paraId="6376DE02" w14:textId="77777777" w:rsidR="009F513B" w:rsidRPr="005B6E2D" w:rsidRDefault="009F513B" w:rsidP="009F513B">
      <w:pPr>
        <w:widowControl w:val="0"/>
        <w:numPr>
          <w:ilvl w:val="0"/>
          <w:numId w:val="4"/>
        </w:numPr>
        <w:autoSpaceDE w:val="0"/>
        <w:autoSpaceDN w:val="0"/>
        <w:adjustRightInd w:val="0"/>
        <w:spacing w:after="120"/>
        <w:ind w:left="480" w:hanging="360"/>
        <w:jc w:val="both"/>
        <w:rPr>
          <w:rFonts w:ascii="Calibri" w:hAnsi="Calibri"/>
          <w:sz w:val="22"/>
          <w:szCs w:val="22"/>
        </w:rPr>
      </w:pPr>
      <w:r w:rsidRPr="005B6E2D">
        <w:rPr>
          <w:rFonts w:ascii="Calibri" w:hAnsi="Calibri"/>
          <w:b/>
          <w:bCs/>
          <w:sz w:val="22"/>
          <w:szCs w:val="22"/>
        </w:rPr>
        <w:t xml:space="preserve">Request erasure </w:t>
      </w:r>
      <w:r w:rsidRPr="005B6E2D">
        <w:rPr>
          <w:rFonts w:ascii="Calibri" w:hAnsi="Calibri"/>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22FCFF0" w14:textId="77777777" w:rsidR="009F513B" w:rsidRPr="005B6E2D" w:rsidRDefault="009F513B" w:rsidP="009F513B">
      <w:pPr>
        <w:widowControl w:val="0"/>
        <w:numPr>
          <w:ilvl w:val="0"/>
          <w:numId w:val="5"/>
        </w:numPr>
        <w:autoSpaceDE w:val="0"/>
        <w:autoSpaceDN w:val="0"/>
        <w:adjustRightInd w:val="0"/>
        <w:spacing w:after="120"/>
        <w:ind w:left="480" w:hanging="360"/>
        <w:jc w:val="both"/>
        <w:rPr>
          <w:rFonts w:ascii="Calibri" w:hAnsi="Calibri"/>
          <w:sz w:val="22"/>
          <w:szCs w:val="22"/>
        </w:rPr>
      </w:pPr>
      <w:r w:rsidRPr="005B6E2D">
        <w:rPr>
          <w:rFonts w:ascii="Calibri" w:hAnsi="Calibri"/>
          <w:b/>
          <w:bCs/>
          <w:sz w:val="22"/>
          <w:szCs w:val="22"/>
        </w:rPr>
        <w:t xml:space="preserve">Object to processing </w:t>
      </w:r>
      <w:r w:rsidRPr="005B6E2D">
        <w:rPr>
          <w:rFonts w:ascii="Calibri" w:hAnsi="Calibri"/>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F490287" w14:textId="77777777" w:rsidR="009F513B" w:rsidRPr="005B6E2D" w:rsidRDefault="009F513B" w:rsidP="009F513B">
      <w:pPr>
        <w:widowControl w:val="0"/>
        <w:numPr>
          <w:ilvl w:val="0"/>
          <w:numId w:val="6"/>
        </w:numPr>
        <w:autoSpaceDE w:val="0"/>
        <w:autoSpaceDN w:val="0"/>
        <w:adjustRightInd w:val="0"/>
        <w:spacing w:after="120"/>
        <w:ind w:left="480" w:hanging="360"/>
        <w:jc w:val="both"/>
        <w:rPr>
          <w:rFonts w:ascii="Calibri" w:hAnsi="Calibri"/>
          <w:sz w:val="22"/>
          <w:szCs w:val="22"/>
        </w:rPr>
      </w:pPr>
      <w:r w:rsidRPr="005B6E2D">
        <w:rPr>
          <w:rFonts w:ascii="Calibri" w:hAnsi="Calibri"/>
          <w:b/>
          <w:bCs/>
          <w:sz w:val="22"/>
          <w:szCs w:val="22"/>
        </w:rPr>
        <w:t xml:space="preserve">Request the restriction of processing </w:t>
      </w:r>
      <w:r w:rsidRPr="005B6E2D">
        <w:rPr>
          <w:rFonts w:ascii="Calibri" w:hAnsi="Calibri"/>
          <w:sz w:val="22"/>
          <w:szCs w:val="22"/>
        </w:rPr>
        <w:t>of your personal information. This enables you to ask us to suspend the processing of personal information about you, for example if you want us to establish its accuracy or the reason for processing it.</w:t>
      </w:r>
    </w:p>
    <w:p w14:paraId="0EF2D4CE" w14:textId="77777777" w:rsidR="009F513B" w:rsidRPr="005B6E2D" w:rsidRDefault="009F513B" w:rsidP="009F513B">
      <w:pPr>
        <w:widowControl w:val="0"/>
        <w:autoSpaceDE w:val="0"/>
        <w:autoSpaceDN w:val="0"/>
        <w:adjustRightInd w:val="0"/>
        <w:jc w:val="both"/>
        <w:rPr>
          <w:rFonts w:ascii="Calibri" w:hAnsi="Calibri"/>
          <w:sz w:val="22"/>
          <w:szCs w:val="22"/>
        </w:rPr>
      </w:pPr>
    </w:p>
    <w:p w14:paraId="14DA9B8F" w14:textId="73E3B3E4" w:rsidR="009F513B" w:rsidRPr="005B6E2D" w:rsidRDefault="009F513B" w:rsidP="009F513B">
      <w:pPr>
        <w:widowControl w:val="0"/>
        <w:autoSpaceDE w:val="0"/>
        <w:autoSpaceDN w:val="0"/>
        <w:adjustRightInd w:val="0"/>
        <w:jc w:val="both"/>
        <w:rPr>
          <w:rFonts w:ascii="Calibri" w:hAnsi="Calibri"/>
          <w:sz w:val="22"/>
          <w:szCs w:val="22"/>
        </w:rPr>
      </w:pPr>
      <w:r w:rsidRPr="005B6E2D">
        <w:rPr>
          <w:rFonts w:ascii="Calibri" w:hAnsi="Calibri"/>
          <w:sz w:val="22"/>
          <w:szCs w:val="22"/>
        </w:rPr>
        <w:t xml:space="preserve">If you want to review, verify, correct or request erasure of your personal information, object to the processing of your personal data, or request that we restrict processing your personal information, please contact </w:t>
      </w:r>
      <w:r w:rsidR="00DE6698" w:rsidRPr="00BA6C25">
        <w:rPr>
          <w:rFonts w:ascii="Calibri" w:hAnsi="Calibri"/>
          <w:sz w:val="22"/>
          <w:szCs w:val="22"/>
        </w:rPr>
        <w:t xml:space="preserve">our Head of </w:t>
      </w:r>
      <w:r w:rsidR="00C878FE" w:rsidRPr="00BA6C25">
        <w:rPr>
          <w:rFonts w:ascii="Calibri" w:hAnsi="Calibri"/>
          <w:sz w:val="22"/>
          <w:szCs w:val="22"/>
        </w:rPr>
        <w:t>Logistics</w:t>
      </w:r>
      <w:r w:rsidRPr="00BA6C25">
        <w:rPr>
          <w:rFonts w:ascii="Calibri" w:hAnsi="Calibri"/>
          <w:sz w:val="22"/>
          <w:szCs w:val="22"/>
        </w:rPr>
        <w:t xml:space="preserve"> in writing at </w:t>
      </w:r>
      <w:hyperlink r:id="rId6" w:history="1">
        <w:r w:rsidR="00C878FE" w:rsidRPr="00BA6C25">
          <w:rPr>
            <w:rStyle w:val="Hyperlink"/>
            <w:rFonts w:ascii="Calibri" w:hAnsi="Calibri"/>
            <w:sz w:val="22"/>
            <w:szCs w:val="22"/>
          </w:rPr>
          <w:t>privacy@fulwell73.com</w:t>
        </w:r>
      </w:hyperlink>
      <w:r w:rsidRPr="00BA6C25">
        <w:rPr>
          <w:rFonts w:ascii="Calibri" w:hAnsi="Calibri"/>
          <w:sz w:val="22"/>
          <w:szCs w:val="22"/>
        </w:rPr>
        <w:t>.</w:t>
      </w:r>
    </w:p>
    <w:p w14:paraId="218E83AF" w14:textId="77777777" w:rsidR="009F513B" w:rsidRPr="005B6E2D" w:rsidRDefault="009F513B" w:rsidP="009F513B">
      <w:pPr>
        <w:widowControl w:val="0"/>
        <w:autoSpaceDE w:val="0"/>
        <w:autoSpaceDN w:val="0"/>
        <w:adjustRightInd w:val="0"/>
        <w:jc w:val="both"/>
        <w:rPr>
          <w:rFonts w:ascii="Calibri" w:hAnsi="Calibri"/>
          <w:sz w:val="22"/>
          <w:szCs w:val="22"/>
        </w:rPr>
      </w:pPr>
    </w:p>
    <w:p w14:paraId="735E9608" w14:textId="5ABF1B39" w:rsidR="009F513B" w:rsidRPr="005B6E2D" w:rsidRDefault="009F513B" w:rsidP="009F513B">
      <w:pPr>
        <w:pStyle w:val="NormalWeb"/>
        <w:shd w:val="clear" w:color="auto" w:fill="FFFFFF"/>
        <w:spacing w:before="0" w:beforeAutospacing="0" w:after="210" w:afterAutospacing="0"/>
        <w:rPr>
          <w:rFonts w:ascii="Calibri" w:hAnsi="Calibri" w:cs="Arial"/>
          <w:sz w:val="22"/>
          <w:szCs w:val="22"/>
        </w:rPr>
      </w:pPr>
      <w:r w:rsidRPr="005B6E2D">
        <w:rPr>
          <w:rFonts w:ascii="Calibri" w:hAnsi="Calibri" w:cs="Arial"/>
          <w:sz w:val="22"/>
          <w:szCs w:val="22"/>
        </w:rPr>
        <w:t xml:space="preserve">Please note that if your request is about your contribution itself, we (or third parties, such as the Commissioner for our production) may rely on exemptions to data protection rules in relation to journalistic freedom, the right to artistic expression or, more generally, the right to freedom of expression (as mentioned in Article 85 of the EU General Data Protection Regulation and in various national laws, including for example in Schedule 2 Part 5 of the UK’s Data Protection </w:t>
      </w:r>
      <w:r w:rsidR="00452796">
        <w:rPr>
          <w:rFonts w:ascii="Calibri" w:hAnsi="Calibri" w:cs="Arial"/>
          <w:sz w:val="22"/>
          <w:szCs w:val="22"/>
        </w:rPr>
        <w:t>Act 2018</w:t>
      </w:r>
      <w:r w:rsidR="007410A6">
        <w:rPr>
          <w:rFonts w:ascii="Calibri" w:hAnsi="Calibri" w:cs="Arial"/>
          <w:sz w:val="22"/>
          <w:szCs w:val="22"/>
        </w:rPr>
        <w:t>)</w:t>
      </w:r>
      <w:r w:rsidRPr="005B6E2D">
        <w:rPr>
          <w:rFonts w:ascii="Calibri" w:hAnsi="Calibri" w:cs="Arial"/>
          <w:sz w:val="22"/>
          <w:szCs w:val="22"/>
        </w:rPr>
        <w:t xml:space="preserve">. </w:t>
      </w:r>
    </w:p>
    <w:p w14:paraId="0EAE995C" w14:textId="77777777" w:rsidR="009F513B" w:rsidRPr="005B6E2D" w:rsidRDefault="009F513B" w:rsidP="009F513B">
      <w:pPr>
        <w:widowControl w:val="0"/>
        <w:autoSpaceDE w:val="0"/>
        <w:autoSpaceDN w:val="0"/>
        <w:adjustRightInd w:val="0"/>
        <w:jc w:val="both"/>
        <w:rPr>
          <w:rFonts w:ascii="Calibri" w:hAnsi="Calibri"/>
          <w:b/>
          <w:bCs/>
          <w:sz w:val="22"/>
          <w:szCs w:val="22"/>
        </w:rPr>
      </w:pPr>
      <w:r w:rsidRPr="005B6E2D">
        <w:rPr>
          <w:rFonts w:ascii="Calibri" w:hAnsi="Calibri"/>
          <w:b/>
          <w:bCs/>
          <w:sz w:val="22"/>
          <w:szCs w:val="22"/>
        </w:rPr>
        <w:t>Who to contact with queries or if you have a complaint</w:t>
      </w:r>
    </w:p>
    <w:p w14:paraId="5B3E19FD" w14:textId="36F496B1" w:rsidR="009F513B" w:rsidRPr="00863754" w:rsidRDefault="009F513B" w:rsidP="009F513B">
      <w:pPr>
        <w:pStyle w:val="BodyText"/>
        <w:jc w:val="both"/>
        <w:rPr>
          <w:rFonts w:ascii="Calibri" w:hAnsi="Calibri" w:cs="Arial"/>
        </w:rPr>
      </w:pPr>
      <w:r w:rsidRPr="00BA6C25">
        <w:rPr>
          <w:rFonts w:ascii="Calibri" w:hAnsi="Calibri" w:cs="Arial"/>
          <w:bCs/>
        </w:rPr>
        <w:t xml:space="preserve">Our </w:t>
      </w:r>
      <w:r w:rsidR="00DE6698" w:rsidRPr="00BA6C25">
        <w:rPr>
          <w:rFonts w:ascii="Calibri" w:hAnsi="Calibri" w:cs="Arial"/>
          <w:bCs/>
        </w:rPr>
        <w:t xml:space="preserve">Head of </w:t>
      </w:r>
      <w:r w:rsidR="00C878FE" w:rsidRPr="00BA6C25">
        <w:rPr>
          <w:rFonts w:ascii="Calibri" w:hAnsi="Calibri" w:cs="Arial"/>
          <w:bCs/>
        </w:rPr>
        <w:t>Logistics</w:t>
      </w:r>
      <w:r w:rsidRPr="00BA6C25">
        <w:rPr>
          <w:rFonts w:ascii="Calibri" w:hAnsi="Calibri" w:cs="Arial"/>
          <w:bCs/>
        </w:rPr>
        <w:t xml:space="preserve"> is responsible for overseeing compliance with this privacy notice. If you have any questions about this privacy notice or how we handle your personal information, please contact the </w:t>
      </w:r>
      <w:r w:rsidR="00DE6698" w:rsidRPr="00BA6C25">
        <w:rPr>
          <w:rFonts w:ascii="Calibri" w:hAnsi="Calibri" w:cs="Arial"/>
          <w:bCs/>
        </w:rPr>
        <w:t xml:space="preserve">Head of </w:t>
      </w:r>
      <w:r w:rsidR="00C878FE" w:rsidRPr="00BA6C25">
        <w:rPr>
          <w:rFonts w:ascii="Calibri" w:hAnsi="Calibri" w:cs="Arial"/>
          <w:bCs/>
        </w:rPr>
        <w:t>Logistics</w:t>
      </w:r>
      <w:r w:rsidRPr="00BA6C25">
        <w:rPr>
          <w:rFonts w:ascii="Calibri" w:hAnsi="Calibri" w:cs="Arial"/>
          <w:bCs/>
        </w:rPr>
        <w:t xml:space="preserve"> at </w:t>
      </w:r>
      <w:hyperlink r:id="rId7" w:history="1">
        <w:r w:rsidR="00C878FE" w:rsidRPr="00BA6C25">
          <w:rPr>
            <w:rStyle w:val="Hyperlink"/>
            <w:rFonts w:ascii="Calibri" w:hAnsi="Calibri" w:cs="Arial"/>
            <w:bCs/>
          </w:rPr>
          <w:t>privacy@fulwell73.com</w:t>
        </w:r>
      </w:hyperlink>
      <w:r w:rsidRPr="00BA6C25">
        <w:rPr>
          <w:rFonts w:ascii="Calibri" w:hAnsi="Calibri" w:cs="Arial"/>
          <w:bCs/>
        </w:rPr>
        <w:t>. We hope that any query or concern you raise about our use of your information can be resolved but if not</w:t>
      </w:r>
      <w:r w:rsidRPr="005B6E2D">
        <w:rPr>
          <w:rFonts w:ascii="Calibri" w:hAnsi="Calibri" w:cs="Arial"/>
          <w:bCs/>
        </w:rPr>
        <w:t xml:space="preserve">, you have the right to make a complaint at any time to the Information Commissioner’s Office (ICO), the UK supervisory authority for data protection issues. See </w:t>
      </w:r>
      <w:hyperlink r:id="rId8" w:history="1">
        <w:r w:rsidRPr="005B6E2D">
          <w:rPr>
            <w:rStyle w:val="Hyperlink"/>
            <w:rFonts w:ascii="Calibri" w:hAnsi="Calibri" w:cs="Arial"/>
          </w:rPr>
          <w:t>https://ico.org.uk/concerns/</w:t>
        </w:r>
      </w:hyperlink>
      <w:r w:rsidRPr="00863754">
        <w:rPr>
          <w:rFonts w:ascii="Calibri" w:hAnsi="Calibri" w:cs="Arial"/>
        </w:rPr>
        <w:t xml:space="preserve"> or telephone: 0303 123 1113 for further information about your rights and how to make a formal complaint.</w:t>
      </w:r>
    </w:p>
    <w:p w14:paraId="7877E842" w14:textId="77777777" w:rsidR="009F513B" w:rsidRPr="008E141F" w:rsidRDefault="009F513B" w:rsidP="009F513B">
      <w:pPr>
        <w:pStyle w:val="BodyText"/>
        <w:jc w:val="both"/>
        <w:rPr>
          <w:rFonts w:ascii="Calibri" w:hAnsi="Calibri" w:cs="Arial"/>
          <w:b/>
        </w:rPr>
      </w:pPr>
      <w:r w:rsidRPr="008E141F">
        <w:rPr>
          <w:rFonts w:ascii="Calibri" w:hAnsi="Calibri" w:cs="Arial"/>
          <w:b/>
        </w:rPr>
        <w:t>Changes to this Privacy Notice</w:t>
      </w:r>
    </w:p>
    <w:p w14:paraId="2B1614A7" w14:textId="596A226E" w:rsidR="009F513B" w:rsidRPr="008E141F" w:rsidRDefault="009F513B" w:rsidP="009F513B">
      <w:pPr>
        <w:pStyle w:val="BodyText"/>
        <w:jc w:val="both"/>
        <w:rPr>
          <w:rFonts w:ascii="Calibri" w:hAnsi="Calibri" w:cs="Arial"/>
          <w:b/>
        </w:rPr>
      </w:pPr>
      <w:r w:rsidRPr="005B6E2D">
        <w:rPr>
          <w:rFonts w:ascii="Calibri" w:hAnsi="Calibri" w:cs="Arial"/>
        </w:rPr>
        <w:t>This Privacy Notice does not form part of your contract and we may amend it at any time.  Please check our website at</w:t>
      </w:r>
      <w:r w:rsidR="00C878FE">
        <w:rPr>
          <w:rFonts w:ascii="Calibri" w:hAnsi="Calibri" w:cs="Arial"/>
        </w:rPr>
        <w:t xml:space="preserve"> </w:t>
      </w:r>
      <w:hyperlink r:id="rId9" w:history="1">
        <w:r w:rsidR="00C878FE" w:rsidRPr="00F90136">
          <w:rPr>
            <w:rStyle w:val="Hyperlink"/>
            <w:rFonts w:ascii="Calibri" w:hAnsi="Calibri" w:cs="Arial"/>
          </w:rPr>
          <w:t>https://www.fulwell73.com</w:t>
        </w:r>
      </w:hyperlink>
      <w:r w:rsidR="00C878FE">
        <w:rPr>
          <w:rFonts w:ascii="Calibri" w:hAnsi="Calibri" w:cs="Arial"/>
        </w:rPr>
        <w:t xml:space="preserve"> </w:t>
      </w:r>
      <w:r w:rsidRPr="00863754">
        <w:rPr>
          <w:rFonts w:ascii="Calibri" w:hAnsi="Calibri" w:cs="Arial"/>
        </w:rPr>
        <w:t xml:space="preserve">for the latest version of our Privacy </w:t>
      </w:r>
      <w:r w:rsidRPr="008E141F">
        <w:rPr>
          <w:rFonts w:ascii="Calibri" w:hAnsi="Calibri" w:cs="Arial"/>
        </w:rPr>
        <w:t>Notice.</w:t>
      </w:r>
    </w:p>
    <w:p w14:paraId="09231B12" w14:textId="77777777" w:rsidR="009F513B" w:rsidRPr="005B6E2D" w:rsidRDefault="009F513B" w:rsidP="009F513B">
      <w:pPr>
        <w:jc w:val="center"/>
        <w:rPr>
          <w:rFonts w:ascii="Helvetica" w:hAnsi="Helvetica" w:cs="Arial"/>
          <w:sz w:val="21"/>
          <w:szCs w:val="21"/>
        </w:rPr>
      </w:pPr>
    </w:p>
    <w:p w14:paraId="0B109D25" w14:textId="77777777" w:rsidR="00F52820" w:rsidRDefault="00F52820"/>
    <w:sectPr w:rsidR="00F52820" w:rsidSect="001F0CA7">
      <w:pgSz w:w="11906" w:h="16838"/>
      <w:pgMar w:top="540" w:right="1800" w:bottom="26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773E2B"/>
    <w:multiLevelType w:val="singleLevel"/>
    <w:tmpl w:val="7B4947AC"/>
    <w:lvl w:ilvl="0">
      <w:numFmt w:val="decimal"/>
      <w:lvlText w:val="•"/>
      <w:lvlJc w:val="left"/>
      <w:rPr>
        <w:rFonts w:cs="Times New Roman"/>
      </w:rPr>
    </w:lvl>
  </w:abstractNum>
  <w:abstractNum w:abstractNumId="1" w15:restartNumberingAfterBreak="0">
    <w:nsid w:val="E955FD82"/>
    <w:multiLevelType w:val="singleLevel"/>
    <w:tmpl w:val="55D138C9"/>
    <w:lvl w:ilvl="0">
      <w:numFmt w:val="decimal"/>
      <w:lvlText w:val="•"/>
      <w:lvlJc w:val="left"/>
      <w:rPr>
        <w:rFonts w:cs="Times New Roman"/>
      </w:rPr>
    </w:lvl>
  </w:abstractNum>
  <w:abstractNum w:abstractNumId="2" w15:restartNumberingAfterBreak="0">
    <w:nsid w:val="239E13B2"/>
    <w:multiLevelType w:val="hybridMultilevel"/>
    <w:tmpl w:val="195C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A02CA"/>
    <w:multiLevelType w:val="singleLevel"/>
    <w:tmpl w:val="94B5879D"/>
    <w:lvl w:ilvl="0">
      <w:numFmt w:val="decimal"/>
      <w:lvlText w:val="•"/>
      <w:lvlJc w:val="left"/>
      <w:rPr>
        <w:rFonts w:cs="Times New Roman"/>
      </w:rPr>
    </w:lvl>
  </w:abstractNum>
  <w:abstractNum w:abstractNumId="4" w15:restartNumberingAfterBreak="0">
    <w:nsid w:val="3C2E50DE"/>
    <w:multiLevelType w:val="singleLevel"/>
    <w:tmpl w:val="91E533E4"/>
    <w:lvl w:ilvl="0">
      <w:numFmt w:val="decimal"/>
      <w:lvlText w:val="•"/>
      <w:lvlJc w:val="left"/>
      <w:rPr>
        <w:rFonts w:cs="Times New Roman"/>
      </w:rPr>
    </w:lvl>
  </w:abstractNum>
  <w:abstractNum w:abstractNumId="5" w15:restartNumberingAfterBreak="0">
    <w:nsid w:val="63985587"/>
    <w:multiLevelType w:val="singleLevel"/>
    <w:tmpl w:val="1860D444"/>
    <w:lvl w:ilvl="0">
      <w:numFmt w:val="decimal"/>
      <w:lvlText w:val="•"/>
      <w:lvlJc w:val="left"/>
      <w:rPr>
        <w:rFonts w:cs="Times New Roman"/>
      </w:rPr>
    </w:lvl>
  </w:abstractNum>
  <w:abstractNum w:abstractNumId="6" w15:restartNumberingAfterBreak="0">
    <w:nsid w:val="73AD0D26"/>
    <w:multiLevelType w:val="hybridMultilevel"/>
    <w:tmpl w:val="283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3B"/>
    <w:rsid w:val="001E24DC"/>
    <w:rsid w:val="00240E16"/>
    <w:rsid w:val="002966CC"/>
    <w:rsid w:val="002C5BC0"/>
    <w:rsid w:val="00303273"/>
    <w:rsid w:val="003759FE"/>
    <w:rsid w:val="003859F6"/>
    <w:rsid w:val="003908A7"/>
    <w:rsid w:val="00426B79"/>
    <w:rsid w:val="00452796"/>
    <w:rsid w:val="004F3B75"/>
    <w:rsid w:val="00550B68"/>
    <w:rsid w:val="00561F95"/>
    <w:rsid w:val="00586546"/>
    <w:rsid w:val="0059220D"/>
    <w:rsid w:val="00617C29"/>
    <w:rsid w:val="007410A6"/>
    <w:rsid w:val="00866E5E"/>
    <w:rsid w:val="00901A7B"/>
    <w:rsid w:val="00927F2A"/>
    <w:rsid w:val="00931DA9"/>
    <w:rsid w:val="00944A0E"/>
    <w:rsid w:val="009C1411"/>
    <w:rsid w:val="009F513B"/>
    <w:rsid w:val="00A27AB4"/>
    <w:rsid w:val="00A47DEC"/>
    <w:rsid w:val="00AD0379"/>
    <w:rsid w:val="00BA0F28"/>
    <w:rsid w:val="00BA6C25"/>
    <w:rsid w:val="00C075CA"/>
    <w:rsid w:val="00C878FE"/>
    <w:rsid w:val="00CA7AE0"/>
    <w:rsid w:val="00D45D9E"/>
    <w:rsid w:val="00D72F21"/>
    <w:rsid w:val="00DD4799"/>
    <w:rsid w:val="00DE0800"/>
    <w:rsid w:val="00DE6698"/>
    <w:rsid w:val="00DE7680"/>
    <w:rsid w:val="00F11C95"/>
    <w:rsid w:val="00F5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55A7"/>
  <w15:chartTrackingRefBased/>
  <w15:docId w15:val="{E61D1867-848B-4754-AADB-DBF43331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1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13B"/>
    <w:pPr>
      <w:ind w:left="720"/>
    </w:pPr>
  </w:style>
  <w:style w:type="paragraph" w:styleId="NormalWeb">
    <w:name w:val="Normal (Web)"/>
    <w:basedOn w:val="Normal"/>
    <w:uiPriority w:val="99"/>
    <w:rsid w:val="009F513B"/>
    <w:pPr>
      <w:spacing w:before="100" w:beforeAutospacing="1" w:after="100" w:afterAutospacing="1"/>
    </w:pPr>
    <w:rPr>
      <w:lang w:eastAsia="en-GB"/>
    </w:rPr>
  </w:style>
  <w:style w:type="character" w:styleId="Hyperlink">
    <w:name w:val="Hyperlink"/>
    <w:uiPriority w:val="99"/>
    <w:unhideWhenUsed/>
    <w:rsid w:val="009F513B"/>
    <w:rPr>
      <w:color w:val="0000FF"/>
      <w:u w:val="single"/>
    </w:rPr>
  </w:style>
  <w:style w:type="character" w:customStyle="1" w:styleId="BodyTextChar">
    <w:name w:val="Body Text Char"/>
    <w:link w:val="BodyText"/>
    <w:hidden/>
    <w:locked/>
    <w:rsid w:val="009F513B"/>
  </w:style>
  <w:style w:type="paragraph" w:styleId="BodyText">
    <w:name w:val="Body Text"/>
    <w:basedOn w:val="Normal"/>
    <w:link w:val="BodyTextChar"/>
    <w:rsid w:val="009F513B"/>
    <w:pPr>
      <w:spacing w:before="120" w:after="120"/>
    </w:pPr>
    <w:rPr>
      <w:rFonts w:asciiTheme="minorHAnsi" w:eastAsiaTheme="minorHAnsi" w:hAnsiTheme="minorHAnsi" w:cstheme="minorBidi"/>
      <w:sz w:val="22"/>
      <w:szCs w:val="22"/>
    </w:rPr>
  </w:style>
  <w:style w:type="character" w:customStyle="1" w:styleId="BodyTextChar1">
    <w:name w:val="Body Text Char1"/>
    <w:basedOn w:val="DefaultParagraphFont"/>
    <w:uiPriority w:val="99"/>
    <w:semiHidden/>
    <w:rsid w:val="009F51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5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9220D"/>
    <w:rPr>
      <w:color w:val="605E5C"/>
      <w:shd w:val="clear" w:color="auto" w:fill="E1DFDD"/>
    </w:rPr>
  </w:style>
  <w:style w:type="character" w:styleId="CommentReference">
    <w:name w:val="annotation reference"/>
    <w:basedOn w:val="DefaultParagraphFont"/>
    <w:uiPriority w:val="99"/>
    <w:semiHidden/>
    <w:unhideWhenUsed/>
    <w:rsid w:val="001E24DC"/>
    <w:rPr>
      <w:sz w:val="16"/>
      <w:szCs w:val="16"/>
    </w:rPr>
  </w:style>
  <w:style w:type="paragraph" w:styleId="CommentText">
    <w:name w:val="annotation text"/>
    <w:basedOn w:val="Normal"/>
    <w:link w:val="CommentTextChar"/>
    <w:uiPriority w:val="99"/>
    <w:semiHidden/>
    <w:unhideWhenUsed/>
    <w:rsid w:val="001E24DC"/>
    <w:pPr>
      <w:pBdr>
        <w:top w:val="nil"/>
        <w:left w:val="nil"/>
        <w:bottom w:val="nil"/>
        <w:right w:val="nil"/>
        <w:between w:val="nil"/>
      </w:pBdr>
    </w:pPr>
    <w:rPr>
      <w:rFonts w:ascii="Arial" w:eastAsia="Arial" w:hAnsi="Arial" w:cs="Arial"/>
      <w:color w:val="000000"/>
      <w:sz w:val="20"/>
      <w:szCs w:val="20"/>
      <w:lang w:val="uz-Cyrl-UZ"/>
    </w:rPr>
  </w:style>
  <w:style w:type="character" w:customStyle="1" w:styleId="CommentTextChar">
    <w:name w:val="Comment Text Char"/>
    <w:basedOn w:val="DefaultParagraphFont"/>
    <w:link w:val="CommentText"/>
    <w:uiPriority w:val="99"/>
    <w:semiHidden/>
    <w:rsid w:val="001E24DC"/>
    <w:rPr>
      <w:rFonts w:ascii="Arial" w:eastAsia="Arial" w:hAnsi="Arial" w:cs="Arial"/>
      <w:color w:val="000000"/>
      <w:sz w:val="20"/>
      <w:szCs w:val="20"/>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3" Type="http://schemas.openxmlformats.org/officeDocument/2006/relationships/styles" Target="styles.xml"/><Relationship Id="rId7" Type="http://schemas.openxmlformats.org/officeDocument/2006/relationships/hyperlink" Target="mailto:privacy@fulwell7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fulwell73.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lwell7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42CD-00CA-4817-B270-18057FC5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Husna</dc:creator>
  <cp:keywords/>
  <dc:description/>
  <cp:lastModifiedBy>Mint &amp; Co</cp:lastModifiedBy>
  <cp:revision>3</cp:revision>
  <dcterms:created xsi:type="dcterms:W3CDTF">2019-03-29T13:03:00Z</dcterms:created>
  <dcterms:modified xsi:type="dcterms:W3CDTF">2019-03-29T13:03:00Z</dcterms:modified>
</cp:coreProperties>
</file>